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Accra,</w:t>
      </w:r>
      <w:r>
        <w:t xml:space="preserve"> </w:t>
      </w:r>
      <w:r>
        <w:t xml:space="preserve">Ghana</w:t>
      </w:r>
    </w:p>
    <w:bookmarkStart w:id="21" w:name="X70e202c03938e01bc5ff6d38933656f6f9caf40"/>
    <w:p>
      <w:pPr>
        <w:pStyle w:val="Heading1"/>
      </w:pPr>
      <w:r>
        <w:t xml:space="preserve">Annotated Bibliography: The Role of the Project Manager in Accra, Ghana</w:t>
      </w:r>
    </w:p>
    <w:p>
      <w:pPr>
        <w:pStyle w:val="FirstParagraph"/>
      </w:pPr>
      <w:r>
        <w:t xml:space="preserve">The following annotated bibliography compiles essential literature regarding the practice of project management within the specific context of Accra, Ghana. As Accra continues to undergo rapid urbanization and economic diversification, the demand for skilled Project Managers has surged across sectors including construction, information technology, and public infrastructure. This collection highlights resources that address the unique challenges faced by professionals in this region, such as navigating local regulatory frameworks, managing cross-cultural teams, and adapting global methodologies to the Ghanaian business environment.</w:t>
      </w:r>
    </w:p>
    <w:bookmarkStart w:id="20" w:name="references"/>
    <w:p>
      <w:pPr>
        <w:pStyle w:val="Heading2"/>
      </w:pPr>
      <w:r>
        <w:t xml:space="preserve">References</w:t>
      </w:r>
    </w:p>
    <w:p>
      <w:pPr>
        <w:pStyle w:val="FirstParagraph"/>
      </w:pPr>
      <w:r>
        <w:t xml:space="preserve">Agyapong, V. O., &amp; Darko, A. (2019).</w:t>
      </w:r>
      <w:r>
        <w:t xml:space="preserve"> </w:t>
      </w:r>
      <w:r>
        <w:rPr>
          <w:iCs/>
          <w:i/>
        </w:rPr>
        <w:t xml:space="preserve">Construction Project Management in Ghana: Challenges and Strategies for Success.</w:t>
      </w:r>
      <w:r>
        <w:t xml:space="preserve"> </w:t>
      </w:r>
      <w:r>
        <w:t xml:space="preserve">Journal of African Business, 20(3), 345-362.</w:t>
      </w:r>
    </w:p>
    <w:p>
      <w:pPr>
        <w:pStyle w:val="BodyText"/>
      </w:pPr>
      <w:r>
        <w:t xml:space="preserve">This article provides a critical analysis of the construction sector in Accra, which remains a primary employer of Project Managers in the region. The authors identify specific local hurdles, including material supply chain volatility and regulatory delays at the Accra Metropolitan Assembly. For a Project Manager operating in Accra, this text is invaluable as it offers practical strategies for risk mitigation that are culturally and logistically relevant. It moves beyond generic global theories to address the on-the-ground realities of building infrastructure in Ghana’s capital.</w:t>
      </w:r>
    </w:p>
    <w:p>
      <w:pPr>
        <w:pStyle w:val="BodyText"/>
      </w:pPr>
      <w:r>
        <w:t xml:space="preserve">Ghana Institute of Project Management (GIPM). (2021).</w:t>
      </w:r>
      <w:r>
        <w:t xml:space="preserve"> </w:t>
      </w:r>
      <w:r>
        <w:rPr>
          <w:iCs/>
          <w:i/>
        </w:rPr>
        <w:t xml:space="preserve">The Ghanaian Project Management Body of Knowledge (Gh-PMBoK).</w:t>
      </w:r>
      <w:r>
        <w:t xml:space="preserve"> </w:t>
      </w:r>
      <w:r>
        <w:t xml:space="preserve">Accra: GIPM Publications.</w:t>
      </w:r>
    </w:p>
    <w:p>
      <w:pPr>
        <w:pStyle w:val="BodyText"/>
      </w:pPr>
      <w:r>
        <w:t xml:space="preserve">Published by the leading professional body in the country, this document serves as a localized adaptation of international standards. It is essential reading for any Project Manager seeking to align their practices with national expectations in Accra. The text details how global frameworks like PMBOK and PRINCE2 should be modified to account for Ghanaian labor laws, stakeholder engagement norms, and ethical considerations specific to the local business climate. It is a definitive guide for professional certification and practice in the region.</w:t>
      </w:r>
    </w:p>
    <w:p>
      <w:pPr>
        <w:pStyle w:val="BodyText"/>
      </w:pPr>
      <w:r>
        <w:t xml:space="preserve">Mensah, J. K., &amp; Osei-Kyei, R. (2020).</w:t>
      </w:r>
      <w:r>
        <w:t xml:space="preserve"> </w:t>
      </w:r>
      <w:r>
        <w:rPr>
          <w:iCs/>
          <w:i/>
        </w:rPr>
        <w:t xml:space="preserve">Agile Methodologies in Accra’s Emerging Tech Sector.</w:t>
      </w:r>
      <w:r>
        <w:t xml:space="preserve"> </w:t>
      </w:r>
      <w:r>
        <w:t xml:space="preserve">International Journal of Information Systems and Project Management, 8(2), 112-125.</w:t>
      </w:r>
    </w:p>
    <w:p>
      <w:pPr>
        <w:pStyle w:val="BodyText"/>
      </w:pPr>
      <w:r>
        <w:t xml:space="preserve">As Accra establishes itself as a growing hub for technology startups in West Africa, this paper explores the adoption of Agile project management. The authors examine how local tech firms are adapting Scrum and Kanban methodologies to suit the Ghanaian workforce. This resource is particularly relevant for Project Managers in the IT and telecommunications sectors in Accra, offering insights into managing remote teams, handling power infrastructure challenges, and fostering innovation within a developing economy context.</w:t>
      </w:r>
    </w:p>
    <w:p>
      <w:pPr>
        <w:pStyle w:val="BodyText"/>
      </w:pPr>
      <w:r>
        <w:t xml:space="preserve">Nkrumah, E., &amp; Boateng, R. (2018).</w:t>
      </w:r>
      <w:r>
        <w:t xml:space="preserve"> </w:t>
      </w:r>
      <w:r>
        <w:rPr>
          <w:iCs/>
          <w:i/>
        </w:rPr>
        <w:t xml:space="preserve">Stakeholder Management in Public Sector Projects in Ghana.</w:t>
      </w:r>
      <w:r>
        <w:t xml:space="preserve"> </w:t>
      </w:r>
      <w:r>
        <w:t xml:space="preserve">Public Administration and Development, 38(4), 289-301.</w:t>
      </w:r>
    </w:p>
    <w:p>
      <w:pPr>
        <w:pStyle w:val="BodyText"/>
      </w:pPr>
      <w:r>
        <w:t xml:space="preserve">This study focuses on the complexities of managing government-funded projects in Accra. It highlights the importance of navigating political landscapes and bureaucratic procedures, which are distinct characteristics of public sector work in Ghana. For a Project Manager involved in infrastructure or social development projects, this article provides a framework for effective stakeholder communication and conflict resolution. It emphasizes the need for cultural intelligence and patience when dealing with multiple government agencies in the capital.</w:t>
      </w:r>
    </w:p>
    <w:p>
      <w:pPr>
        <w:pStyle w:val="BodyText"/>
      </w:pPr>
      <w:r>
        <w:t xml:space="preserve">Ofori, G., &amp; Sarpong, D. (2022).</w:t>
      </w:r>
      <w:r>
        <w:t xml:space="preserve"> </w:t>
      </w:r>
      <w:r>
        <w:rPr>
          <w:iCs/>
          <w:i/>
        </w:rPr>
        <w:t xml:space="preserve">Sustainable Project Management: Green Building Practices in Accra.</w:t>
      </w:r>
      <w:r>
        <w:t xml:space="preserve"> </w:t>
      </w:r>
      <w:r>
        <w:t xml:space="preserve">Journal of Sustainable Development in Africa, 24(1), 45-58.</w:t>
      </w:r>
    </w:p>
    <w:p>
      <w:pPr>
        <w:pStyle w:val="BodyText"/>
      </w:pPr>
      <w:r>
        <w:t xml:space="preserve">With increasing environmental awareness in Ghana, this article discusses the integration of sustainability into project management practices in Accra. It outlines how Project Managers can balance cost constraints with the growing demand for eco-friendly construction and operations. The text is crucial for professionals aiming to meet international donor requirements or local green building standards. It provides case studies of successful sustainable projects in Accra, demonstrating the viability of green practices in the local market.</w:t>
      </w:r>
    </w:p>
    <w:p>
      <w:pPr>
        <w:pStyle w:val="BodyText"/>
      </w:pPr>
      <w:r>
        <w:t xml:space="preserve">World Bank. (2023).</w:t>
      </w:r>
      <w:r>
        <w:t xml:space="preserve"> </w:t>
      </w:r>
      <w:r>
        <w:rPr>
          <w:iCs/>
          <w:i/>
        </w:rPr>
        <w:t xml:space="preserve">Ghana Economic Update: Enhancing Public Investment Management.</w:t>
      </w:r>
      <w:r>
        <w:t xml:space="preserve"> </w:t>
      </w:r>
      <w:r>
        <w:t xml:space="preserve">Washington, DC: World Bank Group.</w:t>
      </w:r>
    </w:p>
    <w:p>
      <w:pPr>
        <w:pStyle w:val="BodyText"/>
      </w:pPr>
      <w:r>
        <w:t xml:space="preserve">While a macroeconomic report, this document is vital for Project Managers in Accra who work with international funding or large-scale infrastructure. It provides an overview of the economic environment, fiscal policies, and investment priorities in Ghana. Understanding these broader economic factors allows Project Managers to better anticipate funding cycles, policy changes, and market conditions. It serves as a strategic tool for aligning project objectives with national development goals in Accra.</w:t>
      </w:r>
    </w:p>
    <w:p>
      <w:pPr>
        <w:pStyle w:val="BodyText"/>
      </w:pPr>
      <w:r>
        <w:t xml:space="preserve">Yawson, D. O., &amp; Ameyaw, E. E. (2017).</w:t>
      </w:r>
      <w:r>
        <w:t xml:space="preserve"> </w:t>
      </w:r>
      <w:r>
        <w:rPr>
          <w:iCs/>
          <w:i/>
        </w:rPr>
        <w:t xml:space="preserve">Cultural Dimensions and Leadership Styles in Ghanaian Project Teams.</w:t>
      </w:r>
      <w:r>
        <w:t xml:space="preserve"> </w:t>
      </w:r>
      <w:r>
        <w:t xml:space="preserve">Leadership and Organization Development Journal, 38(5), 678-693.</w:t>
      </w:r>
    </w:p>
    <w:p>
      <w:pPr>
        <w:pStyle w:val="BodyText"/>
      </w:pPr>
      <w:r>
        <w:t xml:space="preserve">This research delves into the cultural nuances that influence team dynamics in Ghana. It explores how traditional hierarchical structures and communal values impact project leadership in Accra. For Project Managers, especially those from outside the region, this text offers critical insights into effective communication, motivation, and conflict management. It argues that a successful Project Manager in Accra must blend professional authority with cultural respect and community-oriented leadership styles.</w:t>
      </w:r>
    </w:p>
    <w:p>
      <w:pPr>
        <w:pStyle w:val="BodyText"/>
      </w:pPr>
      <w:r>
        <w:t xml:space="preserve">Kwarteng, A., &amp; Mensah, I. (2021).</w:t>
      </w:r>
      <w:r>
        <w:t xml:space="preserve"> </w:t>
      </w:r>
      <w:r>
        <w:rPr>
          <w:iCs/>
          <w:i/>
        </w:rPr>
        <w:t xml:space="preserve">Digital Transformation in Project Management: Opportunities and Barriers in Accra.</w:t>
      </w:r>
      <w:r>
        <w:t xml:space="preserve"> </w:t>
      </w:r>
      <w:r>
        <w:t xml:space="preserve">Journal of Enterprise Information Management, 34(6), 1450-1468.</w:t>
      </w:r>
    </w:p>
    <w:p>
      <w:pPr>
        <w:pStyle w:val="BodyText"/>
      </w:pPr>
      <w:r>
        <w:t xml:space="preserve">This article examines the adoption of digital project management tools in Accra’s business landscape. It identifies barriers such as internet reliability and digital literacy, while also highlighting the opportunities for efficiency gains. For the modern Project Manager in Ghana, this resource is key to selecting appropriate technology stacks. It provides a realistic assessment of what digital tools are likely to succeed in the local infrastructure environment, helping managers avoid costly technological mismatches.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Accra, Ghana</dc:title>
  <dc:creator/>
  <dc:language>en</dc:language>
  <cp:keywords/>
  <dcterms:created xsi:type="dcterms:W3CDTF">2026-08-07T22:38:48Z</dcterms:created>
  <dcterms:modified xsi:type="dcterms:W3CDTF">2026-08-07T22:38:48Z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