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Kyoto,</w:t>
      </w:r>
      <w:r>
        <w:t xml:space="preserve"> </w:t>
      </w:r>
      <w:r>
        <w:t xml:space="preserve">Japan</w:t>
      </w:r>
    </w:p>
    <w:bookmarkStart w:id="21" w:name="X50f861732ff5e997fe08416ea7064ded5719409"/>
    <w:p>
      <w:pPr>
        <w:pStyle w:val="Heading1"/>
      </w:pPr>
      <w:r>
        <w:t xml:space="preserve">Annotated Bibliography: Project Management Practices in Kyoto, Japan</w:t>
      </w:r>
    </w:p>
    <w:p>
      <w:pPr>
        <w:pStyle w:val="FirstParagraph"/>
      </w:pPr>
      <w:r>
        <w:rPr>
          <w:bCs/>
          <w:b/>
        </w:rPr>
        <w:t xml:space="preserve">Introduction:</w:t>
      </w:r>
      <w:r>
        <w:t xml:space="preserve"> </w:t>
      </w:r>
      <w:r>
        <w:t xml:space="preserve">This annotated bibliography compiles essential resources regarding the role of the Project Manager within the specific cultural and economic context of Kyoto, Japan. Kyoto presents a unique environment for project management, characterized by a blend of deep-rooted traditional business etiquette, high-tech innovation in the Kyoto-Tanabe corridor, and strict regulatory frameworks. The selected texts explore how Project Managers must navigate the Japanese concepts of</w:t>
      </w:r>
      <w:r>
        <w:t xml:space="preserve"> </w:t>
      </w:r>
      <w:r>
        <w:rPr>
          <w:iCs/>
          <w:i/>
        </w:rPr>
        <w:t xml:space="preserve">Wa</w:t>
      </w:r>
      <w:r>
        <w:t xml:space="preserve"> </w:t>
      </w:r>
      <w:r>
        <w:t xml:space="preserve">(harmony),</w:t>
      </w:r>
      <w:r>
        <w:t xml:space="preserve"> </w:t>
      </w:r>
      <w:r>
        <w:rPr>
          <w:iCs/>
          <w:i/>
        </w:rPr>
        <w:t xml:space="preserve">Nemawashi</w:t>
      </w:r>
      <w:r>
        <w:t xml:space="preserve"> </w:t>
      </w:r>
      <w:r>
        <w:t xml:space="preserve">(consensus building), and</w:t>
      </w:r>
      <w:r>
        <w:t xml:space="preserve"> </w:t>
      </w:r>
      <w:r>
        <w:rPr>
          <w:iCs/>
          <w:i/>
        </w:rPr>
        <w:t xml:space="preserve">Monozukuri</w:t>
      </w:r>
      <w:r>
        <w:t xml:space="preserve"> </w:t>
      </w:r>
      <w:r>
        <w:t xml:space="preserve">(craftsmanship) to deliver successful outcomes in this historic yet modern city.</w:t>
      </w:r>
    </w:p>
    <w:bookmarkStart w:id="20" w:name="selected-references"/>
    <w:p>
      <w:pPr>
        <w:pStyle w:val="Heading2"/>
      </w:pPr>
      <w:r>
        <w:t xml:space="preserve">Selected References</w:t>
      </w:r>
    </w:p>
    <w:p>
      <w:pPr>
        <w:pStyle w:val="FirstParagraph"/>
      </w:pPr>
      <w:r>
        <w:t xml:space="preserve">Adler, N. J., &amp; Graham, J. L. (2010).</w:t>
      </w:r>
      <w:r>
        <w:t xml:space="preserve"> </w:t>
      </w:r>
      <w:r>
        <w:rPr>
          <w:iCs/>
          <w:i/>
        </w:rPr>
        <w:t xml:space="preserve">Cross-Cultural Management: An Integrative Approach</w:t>
      </w:r>
      <w:r>
        <w:t xml:space="preserve">. Sage Publications.</w:t>
      </w:r>
    </w:p>
    <w:p>
      <w:pPr>
        <w:pStyle w:val="BodyText"/>
      </w:pPr>
      <w:r>
        <w:t xml:space="preserve">This seminal text provides a foundational framework for understanding the cultural dimensions that influence project management in Japan. For a Project Manager operating in Kyoto, the chapters on high-context communication are particularly relevant. The authors explain how Japanese business culture relies heavily on implicit communication and non-verbal cues, which contrasts sharply with Western directness. In the context of Kyoto, where business relationships are often long-standing and community-focused, this book helps managers understand the necessity of building trust before initiating project tasks. It is an essential resource for avoiding cultural faux pas that could derail stakeholder relationships in Kyoto's tight-knit business circles.</w:t>
      </w:r>
    </w:p>
    <w:p>
      <w:pPr>
        <w:pStyle w:val="BodyText"/>
      </w:pPr>
      <w:r>
        <w:t xml:space="preserve">Bennis, W. G., &amp; Nanus, B. (1985).</w:t>
      </w:r>
      <w:r>
        <w:t xml:space="preserve"> </w:t>
      </w:r>
      <w:r>
        <w:rPr>
          <w:iCs/>
          <w:i/>
        </w:rPr>
        <w:t xml:space="preserve">Leaders: The Strategies for Taking Charge</w:t>
      </w:r>
      <w:r>
        <w:t xml:space="preserve">. Harper &amp; Row. (Specifically the sections on Japanese Management Styles).</w:t>
      </w:r>
    </w:p>
    <w:p>
      <w:pPr>
        <w:pStyle w:val="BodyText"/>
      </w:pPr>
      <w:r>
        <w:t xml:space="preserve">While a classic text, its analysis of Japanese management remains pertinent for Project Managers in Kyoto. The book details the concept of collective leadership and the importance of group consensus. In Kyoto, where many enterprises are family-owned or part of traditional</w:t>
      </w:r>
      <w:r>
        <w:t xml:space="preserve"> </w:t>
      </w:r>
      <w:r>
        <w:rPr>
          <w:iCs/>
          <w:i/>
        </w:rPr>
        <w:t xml:space="preserve">Keiretsu</w:t>
      </w:r>
      <w:r>
        <w:t xml:space="preserve"> </w:t>
      </w:r>
      <w:r>
        <w:t xml:space="preserve">networks, the Project Manager cannot rely solely on hierarchical authority. Instead, they must employ the strategies outlined here to foster group cohesion. The text offers practical insights into how to lead teams that prioritize harmony over individual recognition, a critical skill for managing construction, tourism, or technology projects in the Kyoto region.</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Hofstede’s cultural dimensions theory is indispensable for any Project Manager working in Japan. Japan scores high on Uncertainty Avoidance and Power Distance, which directly impacts project planning and risk management. In Kyoto, this manifests as a preference for detailed, long-term planning and a reluctance to deviate from established protocols. This book helps Project Managers understand why Japanese stakeholders may resist agile methodologies that lack structure. It provides the theoretical backing needed to adapt project management frameworks to align with the local desire for stability and precision, ensuring smoother execution of projects in Kyoto’s regulated environment.</w:t>
      </w:r>
    </w:p>
    <w:p>
      <w:pPr>
        <w:pStyle w:val="BodyText"/>
      </w:pPr>
      <w:r>
        <w:t xml:space="preserve">Ikujiro, N. (1981).</w:t>
      </w:r>
      <w:r>
        <w:t xml:space="preserve"> </w:t>
      </w:r>
      <w:r>
        <w:rPr>
          <w:iCs/>
          <w:i/>
        </w:rPr>
        <w:t xml:space="preserve">In Search of Excellence in Japanese Management</w:t>
      </w:r>
      <w:r>
        <w:t xml:space="preserve">. Harper &amp; Row.</w:t>
      </w:r>
    </w:p>
    <w:p>
      <w:pPr>
        <w:pStyle w:val="BodyText"/>
      </w:pPr>
      <w:r>
        <w:t xml:space="preserve">Nonaka’s work is crucial for understanding the intellectual capital and knowledge management practices prevalent in Japanese firms. For a Project Manager in Kyoto, particularly in the technology or manufacturing sectors located in the Kyoto-Tanabe Science Park, this text explains how tacit knowledge is converted into explicit project assets. The concept of</w:t>
      </w:r>
      <w:r>
        <w:t xml:space="preserve"> </w:t>
      </w:r>
      <w:r>
        <w:rPr>
          <w:iCs/>
          <w:i/>
        </w:rPr>
        <w:t xml:space="preserve">Ba</w:t>
      </w:r>
      <w:r>
        <w:t xml:space="preserve"> </w:t>
      </w:r>
      <w:r>
        <w:t xml:space="preserve">(shared space for emerging shared consciousness) is vital for facilitating effective team collaboration in Kyoto. This book guides managers on how to create environments where innovation can thrive within the structured Japanese corporate culture, balancing tradition with the need for modern project efficiency.</w:t>
      </w:r>
    </w:p>
    <w:p>
      <w:pPr>
        <w:pStyle w:val="BodyText"/>
      </w:pPr>
      <w:r>
        <w:t xml:space="preserve">Project Management Institute. (2021).</w:t>
      </w:r>
      <w:r>
        <w:t xml:space="preserve"> </w:t>
      </w:r>
      <w:r>
        <w:rPr>
          <w:iCs/>
          <w:i/>
        </w:rPr>
        <w:t xml:space="preserve">A Guide to the Project Management Body of Knowledge (PMBOK® Guide)</w:t>
      </w:r>
      <w:r>
        <w:t xml:space="preserve"> </w:t>
      </w:r>
      <w:r>
        <w:t xml:space="preserve">(7th ed.). PMI.</w:t>
      </w:r>
    </w:p>
    <w:p>
      <w:pPr>
        <w:pStyle w:val="BodyText"/>
      </w:pPr>
      <w:r>
        <w:t xml:space="preserve">Although a global standard, the PMBOK Guide must be interpreted through a local lens when applied in Kyoto. This edition emphasizes principles over processes, which allows for greater flexibility in adapting to Japanese business norms. For a Project Manager in Kyoto, this resource is vital for establishing a common language with international stakeholders while remaining adaptable to local expectations. The guide’s focus on stakeholder engagement is particularly useful for navigating the complex web of relationships in Kyoto, where local government, community groups, and traditional guilds may all have a say in project outcomes.</w:t>
      </w:r>
    </w:p>
    <w:p>
      <w:pPr>
        <w:pStyle w:val="BodyText"/>
      </w:pPr>
      <w:r>
        <w:t xml:space="preserve">Smith, P. B., &amp; Bond, M. H. (1998).</w:t>
      </w:r>
      <w:r>
        <w:t xml:space="preserve"> </w:t>
      </w:r>
      <w:r>
        <w:rPr>
          <w:iCs/>
          <w:i/>
        </w:rPr>
        <w:t xml:space="preserve">Understanding Social Psychology Across Cultures: Exploring the Strange and the Familiar</w:t>
      </w:r>
      <w:r>
        <w:t xml:space="preserve">. Routledge.</w:t>
      </w:r>
    </w:p>
    <w:p>
      <w:pPr>
        <w:pStyle w:val="BodyText"/>
      </w:pPr>
      <w:r>
        <w:t xml:space="preserve">This text offers deep insights into the psychological underpinnings of Japanese social behavior, which is critical for the interpersonal aspects of project management. In Kyoto, where social harmony is paramount, understanding the concept of</w:t>
      </w:r>
      <w:r>
        <w:t xml:space="preserve"> </w:t>
      </w:r>
      <w:r>
        <w:rPr>
          <w:iCs/>
          <w:i/>
        </w:rPr>
        <w:t xml:space="preserve">Tatemae</w:t>
      </w:r>
      <w:r>
        <w:t xml:space="preserve"> </w:t>
      </w:r>
      <w:r>
        <w:t xml:space="preserve">(public facade) versus</w:t>
      </w:r>
      <w:r>
        <w:t xml:space="preserve"> </w:t>
      </w:r>
      <w:r>
        <w:rPr>
          <w:iCs/>
          <w:i/>
        </w:rPr>
        <w:t xml:space="preserve">Honne</w:t>
      </w:r>
      <w:r>
        <w:t xml:space="preserve"> </w:t>
      </w:r>
      <w:r>
        <w:t xml:space="preserve">(true feelings) is essential for a Project Manager. The book helps managers decode feedback from team members and stakeholders who may not express disagreement directly. By applying these psychological insights, a Project Manager in Kyoto can better anticipate resistance, manage conflict subtly, and maintain the delicate balance required for successful project delivery in a culture that values face-saving.</w:t>
      </w:r>
    </w:p>
    <w:p>
      <w:pPr>
        <w:pStyle w:val="BodyText"/>
      </w:pPr>
      <w:r>
        <w:t xml:space="preserve">Takeuchi, H., &amp; Nonaka, I. (1986). "The New New Product Development Game."</w:t>
      </w:r>
      <w:r>
        <w:t xml:space="preserve"> </w:t>
      </w:r>
      <w:r>
        <w:rPr>
          <w:iCs/>
          <w:i/>
        </w:rPr>
        <w:t xml:space="preserve">Harvard Business Review</w:t>
      </w:r>
      <w:r>
        <w:t xml:space="preserve">, 64(1), 137-146.</w:t>
      </w:r>
    </w:p>
    <w:p>
      <w:pPr>
        <w:pStyle w:val="BodyText"/>
      </w:pPr>
      <w:r>
        <w:t xml:space="preserve">This article introduces the concept of "R&amp;D as a Game," emphasizing cross-functional teams and overlapping phases, which has influenced Japanese project management significantly. For Project Managers in Kyoto’s growing tech and biotech sectors, this approach is highly relevant. It illustrates how Japanese companies integrate diverse expertise to accelerate innovation while maintaining quality. The article provides a model for managing complex projects in Kyoto where collaboration between traditional artisans and modern engineers is increasingly common, such as in heritage restoration projects utilizing new materials.</w:t>
      </w:r>
    </w:p>
    <w:p>
      <w:pPr>
        <w:pStyle w:val="BodyText"/>
      </w:pPr>
      <w:r>
        <w:t xml:space="preserve">Yamagishi, T., &amp; Yamagishi, M. (1994). "Trust and Commitment in the United States and Japan."</w:t>
      </w:r>
      <w:r>
        <w:t xml:space="preserve"> </w:t>
      </w:r>
      <w:r>
        <w:rPr>
          <w:iCs/>
          <w:i/>
        </w:rPr>
        <w:t xml:space="preserve">Motivation and Emotion</w:t>
      </w:r>
      <w:r>
        <w:t xml:space="preserve">, 18(2), 129-166.</w:t>
      </w:r>
    </w:p>
    <w:p>
      <w:pPr>
        <w:pStyle w:val="BodyText"/>
      </w:pPr>
      <w:r>
        <w:t xml:space="preserve">This study contrasts the basis of trust in American and Japanese societies, finding that Japanese trust is often based on shared history and group membership rather than legal contracts. For a Project Manager in Kyoto, this is a critical distinction. It suggests that contract enforcement is less effective than relationship building. The article advises managers to invest time in social interactions and long-term relationship development with Kyoto-based partners. Understanding this dynamic is key to securing commitments and ensuring that local stakeholders remain dedicated to the project’s success, even when challenges arise.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Kyoto, Japan</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