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Project</w:t>
      </w:r>
      <w:r>
        <w:t xml:space="preserve"> </w:t>
      </w:r>
      <w:r>
        <w:t xml:space="preserve">Management</w:t>
      </w:r>
      <w:r>
        <w:t xml:space="preserve"> </w:t>
      </w:r>
      <w:r>
        <w:t xml:space="preserve">in</w:t>
      </w:r>
      <w:r>
        <w:t xml:space="preserve"> </w:t>
      </w:r>
      <w:r>
        <w:t xml:space="preserve">Kuwait</w:t>
      </w:r>
      <w:r>
        <w:t xml:space="preserve"> </w:t>
      </w:r>
      <w:r>
        <w:t xml:space="preserve">City</w:t>
      </w:r>
    </w:p>
    <w:bookmarkStart w:id="21" w:name="annotated-bibliography"/>
    <w:p>
      <w:pPr>
        <w:pStyle w:val="Heading1"/>
      </w:pPr>
      <w:r>
        <w:t xml:space="preserve">Annotated Bibliography</w:t>
      </w:r>
    </w:p>
    <w:bookmarkStart w:id="20" w:name="Xb88c2fd22c16974e22ca54f863d16e3011bc56b"/>
    <w:p>
      <w:pPr>
        <w:pStyle w:val="Heading2"/>
      </w:pPr>
      <w:r>
        <w:t xml:space="preserve">Project Management Practices and Challenges in Kuwait City</w:t>
      </w:r>
    </w:p>
    <w:p>
      <w:pPr>
        <w:pStyle w:val="FirstParagraph"/>
      </w:pPr>
      <w:r>
        <w:rPr>
          <w:bCs/>
          <w:b/>
        </w:rPr>
        <w:t xml:space="preserve">Subject:</w:t>
      </w:r>
      <w:r>
        <w:t xml:space="preserve"> </w:t>
      </w:r>
      <w:r>
        <w:t xml:space="preserve">Project Manager Roles, Construction Sector Dynamics, and Strategic Planning in Kuwait City</w:t>
      </w:r>
    </w:p>
    <w:bookmarkEnd w:id="20"/>
    <w:bookmarkEnd w:id="21"/>
    <w:p>
      <w:pPr>
        <w:pStyle w:val="BodyText"/>
      </w:pPr>
      <w:r>
        <w:t xml:space="preserve">The following annotated bibliography compiles essential literature regarding the role of the Project Manager within the specific context of Kuwait City. As the capital of Kuwait, the city serves as the primary hub for the nation's ambitious infrastructure development, driven by the "New Kuwait" vision and the National Development Plan. The documents selected below explore the intersection of global project management standards (such as PMBOK and PRINCE2) and the local realities of Kuwait City, including regulatory frameworks, cultural nuances, and the unique challenges of the construction and oil sectors. This collection is designed to provide a comprehensive understanding of how Project Managers must adapt their methodologies to succeed in this dynamic environment.</w:t>
      </w:r>
    </w:p>
    <w:bookmarkStart w:id="23" w:name="strategic-planning-and-national-vision"/>
    <w:p>
      <w:pPr>
        <w:pStyle w:val="Heading2"/>
      </w:pPr>
      <w:r>
        <w:t xml:space="preserve">Strategic Planning and National Vision</w:t>
      </w:r>
    </w:p>
    <w:bookmarkStart w:id="22" w:name="X6220d127a6efa743a1d47bd32a385da495e7f30"/>
    <w:p>
      <w:pPr>
        <w:pStyle w:val="Heading3"/>
      </w:pPr>
      <w:r>
        <w:t xml:space="preserve">1. The National Development Plan and Infrastructure Goals</w:t>
      </w:r>
    </w:p>
    <w:p>
      <w:pPr>
        <w:pStyle w:val="FirstParagraph"/>
      </w:pPr>
      <w:r>
        <w:t xml:space="preserve">Kuwait Ministry of Planning and Development Cooperation. (2023).</w:t>
      </w:r>
      <w:r>
        <w:t xml:space="preserve"> </w:t>
      </w:r>
      <w:r>
        <w:rPr>
          <w:iCs/>
          <w:i/>
        </w:rPr>
        <w:t xml:space="preserve">The National Development Plan 2023-2027: Strategic Priorities for Kuwait City Infrastructure</w:t>
      </w:r>
      <w:r>
        <w:t xml:space="preserve">. Kuwait City: Government Press.</w:t>
      </w:r>
    </w:p>
    <w:p>
      <w:pPr>
        <w:pStyle w:val="BodyText"/>
      </w:pPr>
      <w:r>
        <w:t xml:space="preserve">This official government publication outlines the strategic roadmap for Kuwait City's development over the next five years. It is a critical resource for any Project Manager operating in the region, as it details the specific sectors receiving state funding, including transportation networks, smart city initiatives, and public housing. The document emphasizes the need for accelerated project delivery and strict adherence to budgetary constraints. For a Project Manager, this text provides the macro-level context necessary to align project objectives with national priorities. It highlights the shift towards sustainable development and digital transformation, indicating that modern Project Managers in Kuwait City must possess competencies in green building standards and IT integration, not just traditional construction management.</w:t>
      </w:r>
    </w:p>
    <w:bookmarkEnd w:id="22"/>
    <w:bookmarkEnd w:id="23"/>
    <w:bookmarkStart w:id="26" w:name="Xc3d65ee33d9603edd53355e1a17fc97ec4ed003"/>
    <w:p>
      <w:pPr>
        <w:pStyle w:val="Heading2"/>
      </w:pPr>
      <w:r>
        <w:t xml:space="preserve">Construction Sector Dynamics and Challenges</w:t>
      </w:r>
    </w:p>
    <w:bookmarkStart w:id="24" w:name="Xc9b90124efac02aeebf667570a82ad5dffeebb4"/>
    <w:p>
      <w:pPr>
        <w:pStyle w:val="Heading3"/>
      </w:pPr>
      <w:r>
        <w:t xml:space="preserve">2. Project Management in the Kuwaiti Construction Industry</w:t>
      </w:r>
    </w:p>
    <w:p>
      <w:pPr>
        <w:pStyle w:val="FirstParagraph"/>
      </w:pPr>
      <w:r>
        <w:t xml:space="preserve">Al-Sanea, H. A., &amp; Al-Mutairi, N. (2021).</w:t>
      </w:r>
      <w:r>
        <w:t xml:space="preserve"> </w:t>
      </w:r>
      <w:r>
        <w:rPr>
          <w:iCs/>
          <w:i/>
        </w:rPr>
        <w:t xml:space="preserve">Challenges Facing Project Managers in the Construction Sector of Kuwait City</w:t>
      </w:r>
      <w:r>
        <w:t xml:space="preserve">. Journal of Engineering, Design and Technology, 19(4), 1120-1138.</w:t>
      </w:r>
    </w:p>
    <w:p>
      <w:pPr>
        <w:pStyle w:val="BodyText"/>
      </w:pPr>
      <w:r>
        <w:t xml:space="preserve">This peer-reviewed article offers a quantitative analysis of the specific hurdles encountered by Project Managers in Kuwait City's construction industry. The authors identify bureaucratic delays, frequent design changes, and supply chain disruptions as the primary causes of project overruns. The study is particularly relevant because it contrasts international best practices with local execution realities. It argues that the traditional hierarchical structure often found in Kuwaiti firms can impede agile decision-making. For a Project Manager, this article serves as a diagnostic tool, highlighting the importance of stakeholder management and risk mitigation strategies tailored to the local regulatory environment. It suggests that successful managers in Kuwait City must be adept at navigating complex approval processes involving multiple government entities.</w:t>
      </w:r>
    </w:p>
    <w:bookmarkEnd w:id="24"/>
    <w:bookmarkStart w:id="25" w:name="X3329e424219301916a6101bc6ec2155445961cb"/>
    <w:p>
      <w:pPr>
        <w:pStyle w:val="Heading3"/>
      </w:pPr>
      <w:r>
        <w:t xml:space="preserve">3. Cost Control and Budgeting in Gulf Projects</w:t>
      </w:r>
    </w:p>
    <w:p>
      <w:pPr>
        <w:pStyle w:val="FirstParagraph"/>
      </w:pPr>
      <w:r>
        <w:t xml:space="preserve">Al-Kandari, F. (2022).</w:t>
      </w:r>
      <w:r>
        <w:t xml:space="preserve"> </w:t>
      </w:r>
      <w:r>
        <w:rPr>
          <w:iCs/>
          <w:i/>
        </w:rPr>
        <w:t xml:space="preserve">Cost Overruns in Major Infrastructure Projects in Kuwait: A Case Study of Kuwait City Developments</w:t>
      </w:r>
      <w:r>
        <w:t xml:space="preserve">. International Journal of Construction Management, 22(3), 450-465.</w:t>
      </w:r>
    </w:p>
    <w:p>
      <w:pPr>
        <w:pStyle w:val="BodyText"/>
      </w:pPr>
      <w:r>
        <w:t xml:space="preserve">Focusing on financial management, this study examines why large-scale projects in Kuwait City frequently exceed their initial budgets. Al-Kandari attributes these overruns to inaccurate initial cost estimates and volatile material prices. The document is essential for Project Managers responsible for financial oversight, as it provides data-driven insights into the necessity of contingency planning. It emphasizes that in the Kuwait City market, a Project Manager must maintain rigorous cost control mechanisms and foster transparent communication with clients regarding financial risks. The article also touches upon the impact of oil price fluctuations on project funding, a unique economic factor that Project Managers in Kuwait must monitor closely to ensure project continuity.</w:t>
      </w:r>
    </w:p>
    <w:bookmarkEnd w:id="25"/>
    <w:bookmarkEnd w:id="26"/>
    <w:bookmarkStart w:id="29" w:name="cultural-and-human-resource-factors"/>
    <w:p>
      <w:pPr>
        <w:pStyle w:val="Heading2"/>
      </w:pPr>
      <w:r>
        <w:t xml:space="preserve">Cultural and Human Resource Factors</w:t>
      </w:r>
    </w:p>
    <w:bookmarkStart w:id="27" w:name="X1381685397c91d369fa38e6965b427fc4b3d8d7"/>
    <w:p>
      <w:pPr>
        <w:pStyle w:val="Heading3"/>
      </w:pPr>
      <w:r>
        <w:t xml:space="preserve">4. Leadership Styles in Kuwaiti Organizations</w:t>
      </w:r>
    </w:p>
    <w:p>
      <w:pPr>
        <w:pStyle w:val="FirstParagraph"/>
      </w:pPr>
      <w:r>
        <w:t xml:space="preserve">Al-Harthi, S. M., &amp; Al-Sulaiti, A. (2020).</w:t>
      </w:r>
      <w:r>
        <w:t xml:space="preserve"> </w:t>
      </w:r>
      <w:r>
        <w:rPr>
          <w:iCs/>
          <w:i/>
        </w:rPr>
        <w:t xml:space="preserve">The Impact of Cultural Dimensions on Project Leadership in Kuwait</w:t>
      </w:r>
      <w:r>
        <w:t xml:space="preserve">. Leadership &amp; Organization Development Journal, 41(5), 678-695.</w:t>
      </w:r>
    </w:p>
    <w:p>
      <w:pPr>
        <w:pStyle w:val="BodyText"/>
      </w:pPr>
      <w:r>
        <w:t xml:space="preserve">This research explores how cultural values influence leadership effectiveness within Kuwait City's corporate and project environments. It discusses the high power distance and collectivist nature of Kuwaiti society and how these factors affect team dynamics. For a Project Manager, understanding these cultural nuances is vital for effective team leadership and conflict resolution. The article suggests that an authoritative yet respectful leadership style tends to be more effective in Kuwait than a purely democratic approach. It advises Project Managers to prioritize relationship building and face-to-face communication to establish trust. This resource is invaluable for expatriate Project Managers entering the Kuwait City market, providing a framework for adapting their management style to local expectations.</w:t>
      </w:r>
    </w:p>
    <w:bookmarkEnd w:id="27"/>
    <w:bookmarkStart w:id="28" w:name="workforce-diversity-and-management"/>
    <w:p>
      <w:pPr>
        <w:pStyle w:val="Heading3"/>
      </w:pPr>
      <w:r>
        <w:t xml:space="preserve">5. Workforce Diversity and Management</w:t>
      </w:r>
    </w:p>
    <w:p>
      <w:pPr>
        <w:pStyle w:val="FirstParagraph"/>
      </w:pPr>
      <w:r>
        <w:t xml:space="preserve">Ministry of Labour, State of Kuwait. (2023).</w:t>
      </w:r>
      <w:r>
        <w:t xml:space="preserve"> </w:t>
      </w:r>
      <w:r>
        <w:rPr>
          <w:iCs/>
          <w:i/>
        </w:rPr>
        <w:t xml:space="preserve">Annual Report on Labor Market Trends and Expatriate Workforce in Kuwait City</w:t>
      </w:r>
      <w:r>
        <w:t xml:space="preserve">. Kuwait City: Ministry of Labour.</w:t>
      </w:r>
    </w:p>
    <w:p>
      <w:pPr>
        <w:pStyle w:val="BodyText"/>
      </w:pPr>
      <w:r>
        <w:t xml:space="preserve">This government report provides statistical data on the composition of the workforce in Kuwait City, highlighting the significant presence of expatriate labor in the project management and construction sectors. It outlines the legal requirements for hiring, visa regulations, and labor laws that Project Managers must adhere to. The document is crucial for understanding the logistical aspects of resource management. It emphasizes the need for clear communication strategies to manage a multi-lingual and multi-cultural workforce. For a Project Manager, this report underscores the importance of compliance with local labor laws to avoid legal penalties and project delays. It also highlights the growing push for "Kuwaitization" policies, requiring Project Managers to develop strategies for integrating local talent into project teams.</w:t>
      </w:r>
    </w:p>
    <w:bookmarkEnd w:id="28"/>
    <w:bookmarkEnd w:id="29"/>
    <w:bookmarkStart w:id="32" w:name="technology-and-modernization"/>
    <w:p>
      <w:pPr>
        <w:pStyle w:val="Heading2"/>
      </w:pPr>
      <w:r>
        <w:t xml:space="preserve">Technology and Modernization</w:t>
      </w:r>
    </w:p>
    <w:bookmarkStart w:id="30" w:name="Xe710f2e3bfac0d8d8ed222a57adbab223d04704"/>
    <w:p>
      <w:pPr>
        <w:pStyle w:val="Heading3"/>
      </w:pPr>
      <w:r>
        <w:t xml:space="preserve">6. Adoption of Building Information Modeling (BIM) in Kuwait</w:t>
      </w:r>
    </w:p>
    <w:p>
      <w:pPr>
        <w:pStyle w:val="FirstParagraph"/>
      </w:pPr>
      <w:r>
        <w:t xml:space="preserve">Al-Shamari, M. (2023).</w:t>
      </w:r>
      <w:r>
        <w:t xml:space="preserve"> </w:t>
      </w:r>
      <w:r>
        <w:rPr>
          <w:iCs/>
          <w:i/>
        </w:rPr>
        <w:t xml:space="preserve">Digital Transformation in Construction: The Role of BIM in Kuwait City's Smart City Projects</w:t>
      </w:r>
      <w:r>
        <w:t xml:space="preserve">. Journal of Construction in Developing Countries, 28(1), 89-104.</w:t>
      </w:r>
    </w:p>
    <w:p>
      <w:pPr>
        <w:pStyle w:val="BodyText"/>
      </w:pPr>
      <w:r>
        <w:t xml:space="preserve">This article examines the increasing adoption of Building Information Modeling (BIM) in Kuwait City's major infrastructure projects. It argues that BIM is essential for improving collaboration, reducing errors, and enhancing project visualization. For a Project Manager, this text highlights the necessity of technical proficiency in digital tools. It suggests that the future of project management in Kuwait City lies in the integration of BIM with other digital technologies like IoT and AI. The article provides case studies of successful BIM implementations in Kuwait, offering practical lessons for Project Managers looking to modernize their workflows. It emphasizes that resistance to change is a barrier, requiring Project Managers to act as change agents within their organizations.</w:t>
      </w:r>
    </w:p>
    <w:bookmarkEnd w:id="30"/>
    <w:bookmarkStart w:id="31" w:name="risk-management-in-the-gulf-region"/>
    <w:p>
      <w:pPr>
        <w:pStyle w:val="Heading3"/>
      </w:pPr>
      <w:r>
        <w:t xml:space="preserve">7. Risk Management in the Gulf Region</w:t>
      </w:r>
    </w:p>
    <w:p>
      <w:pPr>
        <w:pStyle w:val="FirstParagraph"/>
      </w:pPr>
      <w:r>
        <w:t xml:space="preserve">Al-Mutawa, A. (2022).</w:t>
      </w:r>
      <w:r>
        <w:t xml:space="preserve"> </w:t>
      </w:r>
      <w:r>
        <w:rPr>
          <w:iCs/>
          <w:i/>
        </w:rPr>
        <w:t xml:space="preserve">Strategic Risk Management for Project Managers in the GCC: A Focus on Kuwait</w:t>
      </w:r>
      <w:r>
        <w:t xml:space="preserve">. Project Management Journal, 53(2), 145-160.</w:t>
      </w:r>
    </w:p>
    <w:p>
      <w:pPr>
        <w:pStyle w:val="BodyText"/>
      </w:pPr>
      <w:r>
        <w:t xml:space="preserve">This comprehensive guide addresses the unique risk landscape faced by Project Managers in the Gulf Cooperation Council (GCC) countries, with a specific focus on Kuwait. It covers political risks, economic volatility, and environmental challenges such as extreme heat. The document provides a framework for identifying, assessing, and mitigating these risks. For a Project Manager in Kuwait City, this resource is indispensable for developing robust risk management plans. It emphasizes the importance of scenario planning and maintaining flexible project schedules to accommodate unforeseen disruptions. The article also discusses the role of insurance and contractual safeguards in protecting project interests, offering practical advice for navigating the legal and financial complexities of the region.</w:t>
      </w:r>
    </w:p>
    <w:p>
      <w:pPr>
        <w:pStyle w:val="BodyText"/>
      </w:pPr>
      <w:r>
        <w:t xml:space="preserve">Document generated for educational and professional reference purposes regarding Project Management in Kuwait City.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Project Management in Kuwait City</dc:title>
  <dc:creator/>
  <dc:language>en</dc:language>
  <cp:keywords/>
  <dcterms:created xsi:type="dcterms:W3CDTF">2026-08-08T11:04:26Z</dcterms:created>
  <dcterms:modified xsi:type="dcterms:W3CDTF">2026-08-08T11:04:26Z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