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Jeddah,</w:t>
      </w:r>
      <w:r>
        <w:t xml:space="preserve"> </w:t>
      </w:r>
      <w:r>
        <w:t xml:space="preserve">Saudi</w:t>
      </w:r>
      <w:r>
        <w:t xml:space="preserve"> </w:t>
      </w:r>
      <w:r>
        <w:t xml:space="preserve">Arabia</w:t>
      </w:r>
    </w:p>
    <w:bookmarkStart w:id="22" w:name="Xe2f9bb937fe4996811f691b2c46583e91ba5247"/>
    <w:p>
      <w:pPr>
        <w:pStyle w:val="Heading1"/>
      </w:pPr>
      <w:r>
        <w:t xml:space="preserve">Annotated Bibliography: The Role of the Project Manager in Jeddah, Saudi Arabia</w:t>
      </w:r>
    </w:p>
    <w:p>
      <w:pPr>
        <w:pStyle w:val="FirstParagraph"/>
      </w:pPr>
      <w:r>
        <w:t xml:space="preserve">The following annotated bibliography compiles essential resources regarding the role of the Project Manager within the specific context of Jeddah, Saudi Arabia. As Jeddah serves as the commercial gateway to the Kingdom and a primary hub for Vision 2030 initiatives, the literature selected here focuses on the intersection of international project management standards, local cultural nuances, and the rapidly evolving regulatory environment of the region.</w:t>
      </w:r>
    </w:p>
    <w:bookmarkStart w:id="20" w:name="introduction"/>
    <w:p>
      <w:pPr>
        <w:pStyle w:val="Heading2"/>
      </w:pPr>
      <w:r>
        <w:t xml:space="preserve">Introduction</w:t>
      </w:r>
    </w:p>
    <w:p>
      <w:pPr>
        <w:pStyle w:val="FirstParagraph"/>
      </w:pPr>
      <w:r>
        <w:t xml:space="preserve">Understanding the Project Manager's function in Jeddah requires more than a grasp of standard methodologies like PMBOK or PRINCE2. It demands an appreciation of the local business culture, the emphasis on Saudization (Nitaqat), and the massive infrastructure developments currently underway. The sources below provide a comprehensive overview of these critical factors.</w:t>
      </w:r>
    </w:p>
    <w:p>
      <w:pPr>
        <w:pStyle w:val="BodyText"/>
      </w:pPr>
      <w:r>
        <w:t xml:space="preserve">Al-Harthi, M. M., &amp; Al-Mamary, Y. H. (2019). "Project Management Practices in the Construction Industry of Saudi Arabia: A Case Study of Jeddah." International Journal of Construction Management, 19(4), 345-358.</w:t>
      </w:r>
    </w:p>
    <w:p>
      <w:pPr>
        <w:pStyle w:val="BodyText"/>
      </w:pPr>
      <w:r>
        <w:t xml:space="preserve">This peer-reviewed article provides a critical empirical analysis of project management practices specifically within the construction sector of Jeddah. The authors highlight the gap between theoretical project management frameworks and their practical application in the region. For a Project Manager operating in Jeddah, this text is invaluable as it identifies common pitfalls related to stakeholder communication and schedule adherence in the local context. It emphasizes the necessity of adapting global standards to the specific logistical and cultural realities of the Red Sea coastal city.</w:t>
      </w:r>
    </w:p>
    <w:p>
      <w:pPr>
        <w:pStyle w:val="BodyText"/>
      </w:pPr>
      <w:r>
        <w:t xml:space="preserve">Kingdom of Saudi Arabia. (2016). "Saudi Vision 2030." Ministry of Media.</w:t>
      </w:r>
    </w:p>
    <w:p>
      <w:pPr>
        <w:pStyle w:val="BodyText"/>
      </w:pPr>
      <w:r>
        <w:t xml:space="preserve">While not a traditional management textbook, this foundational document is essential reading for any Project Manager in Saudi Arabia. It outlines the strategic goals that drive the majority of projects in Jeddah, from the Jeddah Central development to the expansion of the King Abdulaziz Port. Understanding the macro-economic objectives of Vision 2030 allows a Project Manager to align their project deliverables with national priorities, ensuring better stakeholder buy-in and regulatory support. It provides the "why" behind the massive influx of projects in the region.</w:t>
      </w:r>
    </w:p>
    <w:p>
      <w:pPr>
        <w:pStyle w:val="BodyText"/>
      </w:pPr>
      <w:r>
        <w:t xml:space="preserve">Hofstede, G. (2011). "Dimensionalizing Cultures: The Hofstede Model in Context." Online Readings in Psychology and Culture, 2(1).</w:t>
      </w:r>
    </w:p>
    <w:p>
      <w:pPr>
        <w:pStyle w:val="BodyText"/>
      </w:pPr>
      <w:r>
        <w:t xml:space="preserve">Cultural intelligence is a prerequisite for success in Jeddah. This seminal work by Geert Hofstede offers a framework for understanding the cultural dimensions of Saudi Arabia, particularly regarding power distance and uncertainty avoidance. For a Project Manager, this resource is crucial for navigating hierarchical decision-making structures and building trust with local stakeholders. It explains why relationship-building (wasta) often takes precedence over contractual rigidity in the early stages of a project in Jeddah.</w:t>
      </w:r>
    </w:p>
    <w:p>
      <w:pPr>
        <w:pStyle w:val="BodyText"/>
      </w:pPr>
      <w:r>
        <w:t xml:space="preserve">Project Management Institute. (2021). "A Guide to the Project Management Body of Knowledge (PMBOK® Guide) – Seventh Edition." PMI.</w:t>
      </w:r>
    </w:p>
    <w:p>
      <w:pPr>
        <w:pStyle w:val="BodyText"/>
      </w:pPr>
      <w:r>
        <w:t xml:space="preserve">The PMBOK Guide remains the global standard for project management. However, when applied to Jeddah, this guide must be interpreted through a local lens. This edition focuses on principles rather than processes, which is highly relevant for the dynamic environment of Saudi Arabia. Project Managers in Jeddah use this text to establish baseline methodologies, but must be prepared to adapt its principles to accommodate the flexible timelines and relationship-driven nature of local business interactions.</w:t>
      </w:r>
    </w:p>
    <w:p>
      <w:pPr>
        <w:pStyle w:val="BodyText"/>
      </w:pPr>
      <w:r>
        <w:t xml:space="preserve">Al-Saidi, M. (2020). "The Impact of Saudization (Nitaqat) on Project Team Dynamics in the Gulf Region." Journal of Middle Eastern Business, 15(2), 112-129.</w:t>
      </w:r>
    </w:p>
    <w:p>
      <w:pPr>
        <w:pStyle w:val="BodyText"/>
      </w:pPr>
      <w:r>
        <w:t xml:space="preserve">This article addresses a critical operational challenge for Project Managers in Jeddah: workforce composition. With the government's strict Saudization policies, project teams are increasingly composed of a mix of Saudi nationals and expatriates. Al-Saidi analyzes how this demographic shift impacts team cohesion, communication, and productivity. The text offers practical strategies for managing diverse teams, ensuring compliance with labor laws, and fostering an inclusive environment that leverages the strengths of both local and international talent.</w:t>
      </w:r>
    </w:p>
    <w:p>
      <w:pPr>
        <w:pStyle w:val="BodyText"/>
      </w:pPr>
      <w:r>
        <w:t xml:space="preserve">World Bank. (2022). "Saudi Arabia Economic Monitor: Building a Modern Economy." World Bank Group.</w:t>
      </w:r>
    </w:p>
    <w:p>
      <w:pPr>
        <w:pStyle w:val="BodyText"/>
      </w:pPr>
      <w:r>
        <w:t xml:space="preserve">This report provides a macroeconomic overview of the Kingdom, with specific sections dedicated to the private sector's role in Jeddah. For a Project Manager, understanding the economic climate is vital for risk management. The report details trends in foreign direct investment, regulatory reforms, and infrastructure spending. It helps Project Managers anticipate market fluctuations and understand the financial landscape in which their projects in Jeddah are situated.</w:t>
      </w:r>
    </w:p>
    <w:p>
      <w:pPr>
        <w:pStyle w:val="BodyText"/>
      </w:pPr>
      <w:r>
        <w:t xml:space="preserve">Mullins, L. J., &amp; Christy, G. (2016). "Management and Organisational Behaviour." Pearson.</w:t>
      </w:r>
    </w:p>
    <w:p>
      <w:pPr>
        <w:pStyle w:val="BodyText"/>
      </w:pPr>
      <w:r>
        <w:t xml:space="preserve">While a general management text, this book is highly relevant for Project Managers in Jeddah due to its focus on leadership styles and organizational behavior. The hierarchical nature of many Saudi organizations requires a leadership approach that is both authoritative and respectful. This resource helps Project Managers develop the soft skills necessary to navigate complex organizational structures, manage up effectively, and motivate teams within the cultural context of the Kingdom.</w:t>
      </w:r>
    </w:p>
    <w:p>
      <w:pPr>
        <w:pStyle w:val="BodyText"/>
      </w:pPr>
      <w:r>
        <w:t xml:space="preserve">Jeddah Economic Forum. (2023). "Annual Report: Jeddah as a Global Business Hub." JEF Publications.</w:t>
      </w:r>
    </w:p>
    <w:p>
      <w:pPr>
        <w:pStyle w:val="BodyText"/>
      </w:pPr>
      <w:r>
        <w:t xml:space="preserve">This report offers a localized perspective on the business environment in Jeddah. It highlights the city's strategic advantages, including its logistics capabilities and growing tech sector. For a Project Manager, this document is a practical guide to the local ecosystem. It provides insights into key industry players, regulatory bodies, and emerging opportunities. It is particularly useful for Project Managers involved in non-construction sectors, such as IT, finance, and tourism, which are booming in Jeddah.</w:t>
      </w:r>
    </w:p>
    <w:bookmarkEnd w:id="20"/>
    <w:bookmarkStart w:id="21" w:name="conclusion"/>
    <w:p>
      <w:pPr>
        <w:pStyle w:val="Heading2"/>
      </w:pPr>
      <w:r>
        <w:t xml:space="preserve">Conclusion</w:t>
      </w:r>
    </w:p>
    <w:p>
      <w:pPr>
        <w:pStyle w:val="FirstParagraph"/>
      </w:pPr>
      <w:r>
        <w:t xml:space="preserve">The role of the Project Manager in Jeddah, Saudi Arabia, is multifaceted and demanding. It requires a blend of technical expertise, cultural sensitivity, and strategic awareness. The annotated bibliography above provides a curated selection of resources that address these requirements. By engaging with these texts, Project Managers can better navigate the unique challenges and opportunities presented by the Kingdom's rapid transformation and Jeddah's pivotal role within it.</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Jeddah, Saudi Arabia</dc:title>
  <dc:creator/>
  <dc:language>en</dc:language>
  <cp:keywords/>
  <dcterms:created xsi:type="dcterms:W3CDTF">2026-08-07T19:48:11Z</dcterms:created>
  <dcterms:modified xsi:type="dcterms:W3CDTF">2026-08-07T19:48:11Z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