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London,</w:t>
      </w:r>
      <w:r>
        <w:t xml:space="preserve"> </w:t>
      </w:r>
      <w:r>
        <w:t xml:space="preserve">United</w:t>
      </w:r>
      <w:r>
        <w:t xml:space="preserve"> </w:t>
      </w:r>
      <w:r>
        <w:t xml:space="preserve">Kingdom</w:t>
      </w:r>
    </w:p>
    <w:bookmarkStart w:id="23" w:name="X71b6c7193872f97f435fdfb2d6307cf750bb794"/>
    <w:p>
      <w:pPr>
        <w:pStyle w:val="Heading1"/>
      </w:pPr>
      <w:r>
        <w:t xml:space="preserve">Annotated Bibliography: The Role of the Project Manager in London, United Kingdom</w:t>
      </w:r>
    </w:p>
    <w:p>
      <w:pPr>
        <w:pStyle w:val="FirstParagraph"/>
      </w:pPr>
      <w:r>
        <w:t xml:space="preserve">This annotated bibliography provides a curated selection of resources relevant to the practice of project management within the specific context of London, United Kingdom. The selected texts address regulatory frameworks, cultural nuances, industry standards, and strategic methodologies essential for a Project Manager operating in the capital. The collection aims to bridge the gap between global project management theory and the practical realities of the London business environment.</w:t>
      </w:r>
    </w:p>
    <w:bookmarkStart w:id="20" w:name="introduction"/>
    <w:p>
      <w:pPr>
        <w:pStyle w:val="Heading2"/>
      </w:pPr>
      <w:r>
        <w:t xml:space="preserve">Introduction</w:t>
      </w:r>
    </w:p>
    <w:p>
      <w:pPr>
        <w:pStyle w:val="FirstParagraph"/>
      </w:pPr>
      <w:r>
        <w:t xml:space="preserve">London serves as a global hub for finance, technology, construction, and creative industries. Consequently, the Project Manager in this region must navigate a complex landscape defined by rigorous UK legislation, diverse multicultural teams, and high-stakes commercial expectations. The following annotations highlight key literature that supports professional development and operational excellence in this specific geographic and professional context.</w:t>
      </w:r>
    </w:p>
    <w:bookmarkEnd w:id="20"/>
    <w:bookmarkStart w:id="21" w:name="references"/>
    <w:p>
      <w:pPr>
        <w:pStyle w:val="Heading2"/>
      </w:pPr>
      <w:r>
        <w:t xml:space="preserve">References</w:t>
      </w:r>
    </w:p>
    <w:p>
      <w:pPr>
        <w:pStyle w:val="FirstParagraph"/>
      </w:pPr>
      <w:r>
        <w:t xml:space="preserve">Association for Project Management (APM). (2019).</w:t>
      </w:r>
      <w:r>
        <w:t xml:space="preserve"> </w:t>
      </w:r>
      <w:r>
        <w:rPr>
          <w:iCs/>
          <w:i/>
        </w:rPr>
        <w:t xml:space="preserve">APM Body of Knowledge (6th Edition)</w:t>
      </w:r>
      <w:r>
        <w:t xml:space="preserve">. London: Association for Project Management.</w:t>
      </w:r>
    </w:p>
    <w:p>
      <w:pPr>
        <w:pStyle w:val="BodyText"/>
      </w:pPr>
      <w:r>
        <w:t xml:space="preserve">This text is the definitive guide for project management practice within the United Kingdom. Unlike international standards that may be generic, the APM Body of Knowledge is tailored to the British professional environment. For a Project Manager in London, this resource is indispensable as it outlines the competencies, behaviors, and knowledge areas expected by UK employers. It places significant emphasis on governance, risk management, and stakeholder engagement, which are critical in London's highly regulated sectors such as banking and infrastructure. The text also addresses the ethical standards required by the APM, a key professional body for networking and certification in the UK capital.</w:t>
      </w:r>
    </w:p>
    <w:p>
      <w:pPr>
        <w:pStyle w:val="BodyText"/>
      </w:pPr>
      <w:r>
        <w:t xml:space="preserve">Axelos. (2017).</w:t>
      </w:r>
      <w:r>
        <w:t xml:space="preserve"> </w:t>
      </w:r>
      <w:r>
        <w:rPr>
          <w:iCs/>
          <w:i/>
        </w:rPr>
        <w:t xml:space="preserve">Managing Successful Projects with PRINCE2</w:t>
      </w:r>
      <w:r>
        <w:t xml:space="preserve">. London: Axelos.</w:t>
      </w:r>
    </w:p>
    <w:p>
      <w:pPr>
        <w:pStyle w:val="BodyText"/>
      </w:pPr>
      <w:r>
        <w:t xml:space="preserve">PRINCE2 (Projects IN Controlled Environments) is the most widely used project management methodology in the United Kingdom, particularly within the public sector and large London-based corporations. This manual provides the detailed framework for managing projects through a structured approach of themes and processes. For a Project Manager operating in London, proficiency in PRINCE2 is often a prerequisite for employment in government contracts, construction, and IT sectors. The text explains how to maintain business justification and manage by stages, which aligns with the risk-averse nature of many UK enterprises. It is a practical tool for ensuring compliance with UK organizational structures.</w:t>
      </w:r>
    </w:p>
    <w:p>
      <w:pPr>
        <w:pStyle w:val="BodyText"/>
      </w:pPr>
      <w:r>
        <w:t xml:space="preserve">Project Management Institute (PMI). (2021).</w:t>
      </w:r>
      <w:r>
        <w:t xml:space="preserve"> </w:t>
      </w:r>
      <w:r>
        <w:rPr>
          <w:iCs/>
          <w:i/>
        </w:rPr>
        <w:t xml:space="preserve">A Guide to the Project Management Body of Knowledge (PMBOK Guide) – Seventh Edition</w:t>
      </w:r>
      <w:r>
        <w:t xml:space="preserve">. Newtown Square, PA: Project Management Institute.</w:t>
      </w:r>
    </w:p>
    <w:p>
      <w:pPr>
        <w:pStyle w:val="BodyText"/>
      </w:pPr>
      <w:r>
        <w:t xml:space="preserve">While PRINCE2 is dominant in the UK, the PMBOK Guide remains a critical reference for Project Managers in London, especially within multinational corporations and the technology sector. This edition shifts focus from processes to principles, offering a more flexible approach that complements the rigid structures of PRINCE2. For a London-based professional, this text is valuable for understanding global best practices that may be required when managing international stakeholders or working for global firms headquartered in the City of London. It provides a robust framework for value delivery and tailoring, which is essential in the dynamic London market.</w:t>
      </w:r>
    </w:p>
    <w:p>
      <w:pPr>
        <w:pStyle w:val="BodyText"/>
      </w:pPr>
      <w:r>
        <w:t xml:space="preserve">Construction Industry Council (CIC). (2016).</w:t>
      </w:r>
      <w:r>
        <w:t xml:space="preserve"> </w:t>
      </w:r>
      <w:r>
        <w:rPr>
          <w:iCs/>
          <w:i/>
        </w:rPr>
        <w:t xml:space="preserve">Standard Form of Construction Contract</w:t>
      </w:r>
      <w:r>
        <w:t xml:space="preserve">. London: Construction Industry Council.</w:t>
      </w:r>
    </w:p>
    <w:p>
      <w:pPr>
        <w:pStyle w:val="BodyText"/>
      </w:pPr>
      <w:r>
        <w:t xml:space="preserve">Given London's status as a major construction hub, this document is vital for Project Managers involved in infrastructure and building projects. It outlines the legal and contractual obligations specific to the UK construction industry. The text details the roles of the employer, contractor, and project manager, ensuring clarity on responsibilities, payment terms, and dispute resolution. Understanding this standard form is crucial for navigating the complexities of London's construction projects, where adherence to UK law and safety regulations is paramount. It serves as a practical guide for contractual management in a high-risk environment.</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London is one of the most multicultural cities in the world, and Project Managers must effectively lead diverse teams. This book provides insights into cultural dimensions that influence workplace behavior. For a Project Manager in London, understanding the cultural nuances of team members from various backgrounds is essential for effective communication and conflict resolution. The text helps in adapting leadership styles to suit a multicultural workforce, which is a common reality in London's business environment. It is a valuable resource for enhancing emotional intelligence and cultural competence in project leadership.</w:t>
      </w:r>
    </w:p>
    <w:p>
      <w:pPr>
        <w:pStyle w:val="BodyText"/>
      </w:pPr>
      <w:r>
        <w:t xml:space="preserve">UK Government. (2018).</w:t>
      </w:r>
      <w:r>
        <w:t xml:space="preserve"> </w:t>
      </w:r>
      <w:r>
        <w:rPr>
          <w:iCs/>
          <w:i/>
        </w:rPr>
        <w:t xml:space="preserve">Government Digital Service (GDS) Service Standard</w:t>
      </w:r>
      <w:r>
        <w:t xml:space="preserve">. London: The National Archives.</w:t>
      </w:r>
    </w:p>
    <w:p>
      <w:pPr>
        <w:pStyle w:val="BodyText"/>
      </w:pPr>
      <w:r>
        <w:t xml:space="preserve">This document is essential for Project Managers working in the UK public sector or with government contracts in London. It outlines the standards for designing, building, and running digital services. The text emphasizes user-centered design, iterative development, and transparency, which are key principles for successful digital projects in the UK. For a Project Manager, this resource provides a clear framework for ensuring that projects meet government expectations and deliver value to citizens. It is particularly relevant for those involved in digital transformation projects within London's public services.</w:t>
      </w:r>
    </w:p>
    <w:p>
      <w:pPr>
        <w:pStyle w:val="BodyText"/>
      </w:pPr>
      <w:r>
        <w:t xml:space="preserve">Scrum Alliance. (2020).</w:t>
      </w:r>
      <w:r>
        <w:t xml:space="preserve"> </w:t>
      </w:r>
      <w:r>
        <w:rPr>
          <w:iCs/>
          <w:i/>
        </w:rPr>
        <w:t xml:space="preserve">Scrum Guide</w:t>
      </w:r>
      <w:r>
        <w:t xml:space="preserve">. Austin, TX: Scrum Alliance.</w:t>
      </w:r>
    </w:p>
    <w:p>
      <w:pPr>
        <w:pStyle w:val="BodyText"/>
      </w:pPr>
      <w:r>
        <w:t xml:space="preserve">Agile methodologies, particularly Scrum, are increasingly popular in London's technology and creative industries. This guide provides the definitive rules and practices for implementing Scrum. For a Project Manager in London, understanding Scrum is crucial for managing software development and innovative projects that require flexibility and rapid delivery. The text explains the roles, events, and artifacts of Scrum, enabling Project Managers to facilitate agile teams effectively. It is a concise and practical resource for adapting to the fast-paced nature of London's tech sector.</w:t>
      </w:r>
    </w:p>
    <w:p>
      <w:pPr>
        <w:pStyle w:val="BodyText"/>
      </w:pPr>
      <w:r>
        <w:t xml:space="preserve">Chartered Institute of Procurement &amp; Supply (CIPS). (2021).</w:t>
      </w:r>
      <w:r>
        <w:t xml:space="preserve"> </w:t>
      </w:r>
      <w:r>
        <w:rPr>
          <w:iCs/>
          <w:i/>
        </w:rPr>
        <w:t xml:space="preserve">Procurement and Supply Chain Management</w:t>
      </w:r>
      <w:r>
        <w:t xml:space="preserve">. London: CIPS.</w:t>
      </w:r>
    </w:p>
    <w:p>
      <w:pPr>
        <w:pStyle w:val="BodyText"/>
      </w:pPr>
      <w:r>
        <w:t xml:space="preserve">Effective procurement is a critical aspect of project management, especially in London where supply chain complexities are high. This text provides comprehensive guidance on procurement strategies, supplier management, and contract administration. For a Project Manager, this resource is valuable for understanding how to manage procurement processes in compliance with UK regulations and best practices. It helps in mitigating risks associated with supply chain disruptions and ensuring cost-effective project delivery. The text is particularly relevant for Project Managers in construction, manufacturing, and public sector projects in London.</w:t>
      </w:r>
    </w:p>
    <w:bookmarkEnd w:id="21"/>
    <w:bookmarkStart w:id="22" w:name="conclusion"/>
    <w:p>
      <w:pPr>
        <w:pStyle w:val="Heading2"/>
      </w:pPr>
      <w:r>
        <w:t xml:space="preserve">Conclusion</w:t>
      </w:r>
    </w:p>
    <w:p>
      <w:pPr>
        <w:pStyle w:val="FirstParagraph"/>
      </w:pPr>
      <w:r>
        <w:t xml:space="preserve">The role of a Project Manager in London, United Kingdom, requires a blend of methodological expertise, cultural awareness, and regulatory knowledge. The annotated bibliography presented above offers a comprehensive overview of the key resources that support this role. By engaging with these texts, Project Managers can enhance their ability to deliver successful projects in one of the world's most dynamic and demanding business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London, United Kingdom</dc:title>
  <dc:creator/>
  <dc:language>en</dc:language>
  <cp:keywords/>
  <dcterms:created xsi:type="dcterms:W3CDTF">2026-08-08T13:05:18Z</dcterms:created>
  <dcterms:modified xsi:type="dcterms:W3CDTF">2026-08-08T13:05:18Z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