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New</w:t>
      </w:r>
      <w:r>
        <w:t xml:space="preserve"> </w:t>
      </w:r>
      <w:r>
        <w:t xml:space="preserve">York</w:t>
      </w:r>
      <w:r>
        <w:t xml:space="preserve"> </w:t>
      </w:r>
      <w:r>
        <w:t xml:space="preserve">City</w:t>
      </w:r>
    </w:p>
    <w:bookmarkStart w:id="20" w:name="X0d31a3fea8d143d49d7c43eb833faaf36695e9a"/>
    <w:p>
      <w:pPr>
        <w:pStyle w:val="Heading1"/>
      </w:pPr>
      <w:r>
        <w:t xml:space="preserve">Annotated Bibliography: The Project Manager in New York City</w:t>
      </w:r>
    </w:p>
    <w:p>
      <w:pPr>
        <w:pStyle w:val="FirstParagraph"/>
      </w:pPr>
      <w:r>
        <w:rPr>
          <w:bCs/>
          <w:b/>
        </w:rPr>
        <w:t xml:space="preserve">Subject:</w:t>
      </w:r>
      <w:r>
        <w:t xml:space="preserve"> </w:t>
      </w:r>
      <w:r>
        <w:t xml:space="preserve">Project Management Standards and Practices</w:t>
      </w:r>
    </w:p>
    <w:p>
      <w:pPr>
        <w:pStyle w:val="BodyText"/>
      </w:pPr>
      <w:r>
        <w:rPr>
          <w:bCs/>
          <w:b/>
        </w:rPr>
        <w:t xml:space="preserve">Region:</w:t>
      </w:r>
      <w:r>
        <w:t xml:space="preserve"> </w:t>
      </w:r>
      <w:r>
        <w:t xml:space="preserve">New York City, United States</w:t>
      </w:r>
    </w:p>
    <w:p>
      <w:pPr>
        <w:pStyle w:val="BodyText"/>
      </w:pPr>
      <w:r>
        <w:rPr>
          <w:bCs/>
          <w:b/>
        </w:rPr>
        <w:t xml:space="preserve">Date:</w:t>
      </w:r>
      <w:r>
        <w:t xml:space="preserve"> </w:t>
      </w:r>
      <w:r>
        <w:t xml:space="preserve">October 2023</w:t>
      </w:r>
    </w:p>
    <w:bookmarkEnd w:id="20"/>
    <w:p>
      <w:pPr>
        <w:pStyle w:val="BodyText"/>
      </w:pPr>
      <w:r>
        <w:t xml:space="preserve">New York City represents one of the most complex and dynamic environments for professional practice in the United States. For the Project Manager operating within this metropolis, success requires more than standard methodological knowledge; it demands an acute understanding of local regulatory frameworks, diverse stakeholder expectations, and the unique pace of the city's industries. This annotated bibliography compiles essential resources that bridge the gap between global project management standards and the specific realities of executing projects in New York City. The selected texts cover construction compliance, financial sector agility, and urban stakeholder management, providing a comprehensive toolkit for professionals navigating the city's competitive landscape.</w:t>
      </w:r>
    </w:p>
    <w:p>
      <w:pPr>
        <w:pStyle w:val="BodyText"/>
      </w:pPr>
      <w:r>
        <w:t xml:space="preserve"> </w:t>
      </w:r>
      <w:r>
        <w:t xml:space="preserve">Project Management Institute. (2021).</w:t>
      </w:r>
      <w:r>
        <w:t xml:space="preserve"> </w:t>
      </w:r>
      <w:r>
        <w:rPr>
          <w:iCs/>
          <w:i/>
        </w:rPr>
        <w:t xml:space="preserve">A Guide to the Project Management Body of Knowledge (PMBOK® Guide) – Seventh Edition</w:t>
      </w:r>
      <w:r>
        <w:t xml:space="preserve">. Newtown Square, PA: Project Management Institute.</w:t>
      </w:r>
      <w:r>
        <w:t xml:space="preserve"> </w:t>
      </w:r>
    </w:p>
    <w:p>
      <w:pPr>
        <w:pStyle w:val="BodyText"/>
      </w:pPr>
      <w:r>
        <w:t xml:space="preserve">While this text is a global standard, it is foundational for any Project Manager in New York City. The seventh edition shifts focus from process groups to principles and performance domains, which is particularly relevant for the agile, fast-paced environments found in Manhattan's tech and finance sectors. For a New York-based professional, this guide provides the baseline vocabulary and ethical standards required to communicate effectively with multinational corporations headquartered in the city. It serves as the theoretical bedrock upon which local adaptations must be built.</w:t>
      </w:r>
    </w:p>
    <w:p>
      <w:pPr>
        <w:pStyle w:val="BodyText"/>
      </w:pPr>
      <w:r>
        <w:t xml:space="preserve"> </w:t>
      </w:r>
      <w:r>
        <w:t xml:space="preserve">New York City Department of Buildings. (2022).</w:t>
      </w:r>
      <w:r>
        <w:t xml:space="preserve"> </w:t>
      </w:r>
      <w:r>
        <w:rPr>
          <w:iCs/>
          <w:i/>
        </w:rPr>
        <w:t xml:space="preserve">2022 New York City Building Code</w:t>
      </w:r>
      <w:r>
        <w:t xml:space="preserve">. New York, NY: City of New York.</w:t>
      </w:r>
      <w:r>
        <w:t xml:space="preserve"> </w:t>
      </w:r>
    </w:p>
    <w:p>
      <w:pPr>
        <w:pStyle w:val="BodyText"/>
      </w:pPr>
      <w:r>
        <w:t xml:space="preserve">For Project Managers overseeing construction or infrastructure projects in New York City, this document is not merely a reference; it is a critical operational constraint. The NYC Building Code is significantly more stringent than many other jurisdictions in the United States. This resource details the specific zoning, safety, and accessibility requirements that dictate project scope and timelines. Understanding this code is essential for risk management, as non-compliance can lead to severe penalties and project halts. It is indispensable for ensuring that physical projects align with the city's rigorous regulatory environment.</w:t>
      </w:r>
    </w:p>
    <w:p>
      <w:pPr>
        <w:pStyle w:val="BodyText"/>
      </w:pPr>
      <w:r>
        <w:t xml:space="preserve"> </w:t>
      </w:r>
      <w:r>
        <w:t xml:space="preserve">Sutherland, J., &amp; Schwaber, K. (2020).</w:t>
      </w:r>
      <w:r>
        <w:t xml:space="preserve"> </w:t>
      </w:r>
      <w:r>
        <w:rPr>
          <w:iCs/>
          <w:i/>
        </w:rPr>
        <w:t xml:space="preserve">Scrum: The Art of Doing Twice the Work in Half the Time</w:t>
      </w:r>
      <w:r>
        <w:t xml:space="preserve">. New York, NY: Crown Business.</w:t>
      </w:r>
      <w:r>
        <w:t xml:space="preserve"> </w:t>
      </w:r>
    </w:p>
    <w:p>
      <w:pPr>
        <w:pStyle w:val="BodyText"/>
      </w:pPr>
      <w:r>
        <w:t xml:space="preserve">New York City is a global hub for finance, media, and technology, industries that increasingly rely on Agile methodologies. This book explains the Scrum framework, which is widely adopted by Project Managers in the city's corporate sector to manage rapid product development cycles. The text highlights how to maintain high velocity and adaptability—traits necessary for surviving the competitive pressure of the New York business market. It offers practical insights into managing cross-functional teams in high-stakes environments, making it highly relevant for Project Managers working in Midtown or Downtown tech hubs.</w:t>
      </w:r>
    </w:p>
    <w:p>
      <w:pPr>
        <w:pStyle w:val="BodyText"/>
      </w:pPr>
      <w:r>
        <w:t xml:space="preserve"> </w:t>
      </w:r>
      <w:r>
        <w:t xml:space="preserve">Kerzner, H. (2022).</w:t>
      </w:r>
      <w:r>
        <w:t xml:space="preserve"> </w:t>
      </w:r>
      <w:r>
        <w:rPr>
          <w:iCs/>
          <w:i/>
        </w:rPr>
        <w:t xml:space="preserve">Project Management: A Systems Approach to Planning, Scheduling, and Controlling</w:t>
      </w:r>
      <w:r>
        <w:t xml:space="preserve"> </w:t>
      </w:r>
      <w:r>
        <w:t xml:space="preserve">(13th ed.). Hoboken, NJ: Wiley.</w:t>
      </w:r>
      <w:r>
        <w:t xml:space="preserve"> </w:t>
      </w:r>
    </w:p>
    <w:p>
      <w:pPr>
        <w:pStyle w:val="BodyText"/>
      </w:pPr>
      <w:r>
        <w:t xml:space="preserve">Kerzner’s comprehensive text is vital for Project Managers handling large-scale, complex initiatives, such as those often seen in New York City's real estate and public works sectors. The book emphasizes systems thinking, which is crucial when managing projects that intersect with various city agencies, unions, and community boards. It provides detailed strategies for scheduling and cost control, helping professionals mitigate the risks associated with the city's high labor costs and logistical challenges. This resource is particularly useful for senior Project Managers who must align project goals with broader organizational and municipal objectives.</w:t>
      </w:r>
    </w:p>
    <w:p>
      <w:pPr>
        <w:pStyle w:val="BodyText"/>
      </w:pPr>
      <w:r>
        <w:t xml:space="preserve"> </w:t>
      </w:r>
      <w:r>
        <w:t xml:space="preserve">New York City Economic Development Corporation. (2023).</w:t>
      </w:r>
      <w:r>
        <w:t xml:space="preserve"> </w:t>
      </w:r>
      <w:r>
        <w:rPr>
          <w:iCs/>
          <w:i/>
        </w:rPr>
        <w:t xml:space="preserve">NYC Industry Reports: Construction and Technology Sectors</w:t>
      </w:r>
      <w:r>
        <w:t xml:space="preserve">. New York, NY: NYCEDC.</w:t>
      </w:r>
      <w:r>
        <w:t xml:space="preserve"> </w:t>
      </w:r>
    </w:p>
    <w:p>
      <w:pPr>
        <w:pStyle w:val="BodyText"/>
      </w:pPr>
      <w:r>
        <w:t xml:space="preserve">This report provides data-driven insights into the economic landscape of New York City, offering Project Managers a macro-level view of the market. Understanding the current trends in construction and technology is essential for strategic planning and resource allocation. The report highlights labor availability, emerging growth areas, and economic incentives that can impact project feasibility. For a Project Manager in the United States' largest city, staying informed through official economic data is key to anticipating market shifts and aligning project proposals with the city's development goals.</w:t>
      </w:r>
    </w:p>
    <w:p>
      <w:pPr>
        <w:pStyle w:val="BodyText"/>
      </w:pPr>
      <w:r>
        <w:t xml:space="preserve"> </w:t>
      </w:r>
      <w:r>
        <w:t xml:space="preserve">PMI Talent Triangle. (2023).</w:t>
      </w:r>
      <w:r>
        <w:t xml:space="preserve"> </w:t>
      </w:r>
      <w:r>
        <w:rPr>
          <w:iCs/>
          <w:i/>
        </w:rPr>
        <w:t xml:space="preserve">Ways of Working: Agile, Predictive, and Hybrid</w:t>
      </w:r>
      <w:r>
        <w:t xml:space="preserve">. Newtown Square, PA: Project Management Institute.</w:t>
      </w:r>
      <w:r>
        <w:t xml:space="preserve"> </w:t>
      </w:r>
    </w:p>
    <w:p>
      <w:pPr>
        <w:pStyle w:val="BodyText"/>
      </w:pPr>
      <w:r>
        <w:t xml:space="preserve">The diversity of industries in New York City means that a one-size-fits-all approach to project management is ineffective. This resource explores the hybrid nature of modern project delivery, combining traditional predictive methods with agile practices. For Project Managers in New York, who may oversee a construction project using predictive methods while simultaneously managing a digital transformation initiative using agile, this text is crucial. It guides professionals in selecting the right methodology for each specific context, ensuring efficiency and stakeholder satisfaction across varied project types.</w:t>
      </w:r>
    </w:p>
    <w:p>
      <w:pPr>
        <w:pStyle w:val="BodyText"/>
      </w:pPr>
      <w:r>
        <w:t xml:space="preserve"> </w:t>
      </w:r>
      <w:r>
        <w:t xml:space="preserve">New York State Department of Labor. (2023).</w:t>
      </w:r>
      <w:r>
        <w:t xml:space="preserve"> </w:t>
      </w:r>
      <w:r>
        <w:rPr>
          <w:iCs/>
          <w:i/>
        </w:rPr>
        <w:t xml:space="preserve">Prevailing Wage Determinations and Labor Laws</w:t>
      </w:r>
      <w:r>
        <w:t xml:space="preserve">. Albany, NY: NYS DOL.</w:t>
      </w:r>
      <w:r>
        <w:t xml:space="preserve"> </w:t>
      </w:r>
    </w:p>
    <w:p>
      <w:pPr>
        <w:pStyle w:val="BodyText"/>
      </w:pPr>
      <w:r>
        <w:t xml:space="preserve">Labor relations are a critical component of project management in New York City. This resource outlines the prevailing wage laws and labor regulations that apply to public and private projects in the state. Project Managers must be well-versed in these regulations to accurately estimate labor costs and avoid legal disputes. The complexity of union agreements and local labor laws in New York makes this document essential for budgeting and risk assessment. It ensures that Project Managers can navigate the human resource aspects of their projects in compliance with state and local mandates.</w:t>
      </w:r>
    </w:p>
    <w:p>
      <w:pPr>
        <w:pStyle w:val="BodyText"/>
      </w:pPr>
      <w:r>
        <w:t xml:space="preserve"> </w:t>
      </w:r>
      <w:r>
        <w:t xml:space="preserve">Larson, E. W., &amp; Gray, C. F. (2021).</w:t>
      </w:r>
      <w:r>
        <w:t xml:space="preserve"> </w:t>
      </w:r>
      <w:r>
        <w:rPr>
          <w:iCs/>
          <w:i/>
        </w:rPr>
        <w:t xml:space="preserve">Project Management: The Managerial Process</w:t>
      </w:r>
      <w:r>
        <w:t xml:space="preserve"> </w:t>
      </w:r>
      <w:r>
        <w:t xml:space="preserve">(8th ed.). New York, NY: McGraw-Hill Education.</w:t>
      </w:r>
      <w:r>
        <w:t xml:space="preserve"> </w:t>
      </w:r>
    </w:p>
    <w:p>
      <w:pPr>
        <w:pStyle w:val="BodyText"/>
      </w:pPr>
      <w:r>
        <w:t xml:space="preserve">This textbook offers a balanced perspective on the managerial aspects of project execution, focusing on leadership, communication, and stakeholder engagement. In a city as dense and interconnected as New York City, effective communication is paramount. The book provides frameworks for managing difficult stakeholders and negotiating in high-pressure environments. It is particularly valuable for Project Managers who need to bridge the gap between technical teams and executive leadership, ensuring that projects deliver value in a competitive urban marketplace.</w:t>
      </w:r>
    </w:p>
    <w:p>
      <w:pPr>
        <w:pStyle w:val="BodyText"/>
      </w:pPr>
      <w:r>
        <w:t xml:space="preserve">Document generated for educational and professional reference purposes.</w:t>
      </w:r>
    </w:p>
    <w:p>
      <w:pPr>
        <w:pStyle w:val="BodyText"/>
      </w:pPr>
      <w:r>
        <w:t xml:space="preserve">© 2023 Project Management Resources.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New York City</dc:title>
  <dc:creator/>
  <dc:language>en</dc:language>
  <cp:keywords/>
  <dcterms:created xsi:type="dcterms:W3CDTF">2026-08-07T21:03:50Z</dcterms:created>
  <dcterms:modified xsi:type="dcterms:W3CDTF">2026-08-07T21:03:50Z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