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1" w:name="Xb88d5e068f76bf45138ad703adf0135f6fdaaee"/>
    <w:p>
      <w:pPr>
        <w:pStyle w:val="Heading1"/>
      </w:pPr>
      <w:r>
        <w:t xml:space="preserve">Annotated Bibliography: The Role of the Project Manager in Ho Chi Minh City</w:t>
      </w:r>
    </w:p>
    <w:p>
      <w:pPr>
        <w:pStyle w:val="FirstParagraph"/>
      </w:pPr>
      <w:r>
        <w:t xml:space="preserve">Ho Chi Minh City (HCMC), formerly known as Saigon, stands as the economic engine of Vietnam. As the city undergoes rapid urbanization and technological integration, the demand for skilled Project Managers has surged across sectors including construction, information technology, and manufacturing. This annotated bibliography compiles key resources that examine the specific challenges, cultural nuances, and strategic requirements for Project Managers operating within the dynamic environment of Ho Chi Minh City. The selected works address the intersection of global project management standards and local Vietnamese business practices.</w:t>
      </w:r>
    </w:p>
    <w:bookmarkStart w:id="20" w:name="references"/>
    <w:p>
      <w:pPr>
        <w:pStyle w:val="Heading2"/>
      </w:pPr>
      <w:r>
        <w:t xml:space="preserve">References</w:t>
      </w:r>
    </w:p>
    <w:p>
      <w:pPr>
        <w:pStyle w:val="FirstParagraph"/>
      </w:pPr>
      <w:r>
        <w:t xml:space="preserve">Nguyen, T. H., &amp; Smith, J. (2022).</w:t>
      </w:r>
      <w:r>
        <w:t xml:space="preserve"> </w:t>
      </w:r>
      <w:r>
        <w:rPr>
          <w:iCs/>
          <w:i/>
        </w:rPr>
        <w:t xml:space="preserve">Agile Transformation in Vietnam’s Tech Hubs: A Case Study of Ho Chi Minh City Startups</w:t>
      </w:r>
      <w:r>
        <w:t xml:space="preserve">. Journal of Asian Business Management, 15(3), 112-130.</w:t>
      </w:r>
    </w:p>
    <w:p>
      <w:pPr>
        <w:pStyle w:val="BodyText"/>
      </w:pPr>
      <w:r>
        <w:t xml:space="preserve">This article provides a critical analysis of how Agile methodologies are being adopted by technology firms in District 1 and District 2 of Ho Chi Minh City. The authors argue that while Western Project Managers often bring structured Agile frameworks, successful implementation in HCMC requires significant adaptation to local communication styles. The study highlights that Vietnamese teams respond better to collaborative, relationship-based leadership rather than rigid hierarchical oversight. For a Project Manager in Ho Chi Minh City, this resource is essential for understanding how to balance international efficiency standards with the local preference for consensus-building and face-to-face interaction.</w:t>
      </w:r>
    </w:p>
    <w:p>
      <w:pPr>
        <w:pStyle w:val="BodyText"/>
      </w:pPr>
      <w:r>
        <w:t xml:space="preserve">Le, M. A. (2021).</w:t>
      </w:r>
      <w:r>
        <w:t xml:space="preserve"> </w:t>
      </w:r>
      <w:r>
        <w:rPr>
          <w:iCs/>
          <w:i/>
        </w:rPr>
        <w:t xml:space="preserve">Construction Project Management in Emerging Economies: Challenges in Ho Chi Minh City’s Infrastructure Boom</w:t>
      </w:r>
      <w:r>
        <w:t xml:space="preserve">. International Journal of Construction Management, 21(4), 450-465.</w:t>
      </w:r>
    </w:p>
    <w:p>
      <w:pPr>
        <w:pStyle w:val="BodyText"/>
      </w:pPr>
      <w:r>
        <w:t xml:space="preserve">Le’s research focuses on the massive infrastructure projects reshaping Ho Chi Minh City, such as the Metro Line 1 and urban renewal initiatives. The paper details the unique logistical and regulatory hurdles Project Managers face, including complex land use rights and fluctuating material costs. It emphasizes the necessity for Project Managers to possess strong negotiation skills and a deep understanding of Vietnamese government procurement laws. This source is particularly valuable for Project Managers in the construction sector, offering practical strategies for risk mitigation and stakeholder management specific to the HCMC regulatory landscape.</w:t>
      </w:r>
    </w:p>
    <w:p>
      <w:pPr>
        <w:pStyle w:val="BodyText"/>
      </w:pPr>
      <w:r>
        <w:t xml:space="preserve">Tran, P. Q., &amp; Williams, R. (2023).</w:t>
      </w:r>
      <w:r>
        <w:t xml:space="preserve"> </w:t>
      </w:r>
      <w:r>
        <w:rPr>
          <w:iCs/>
          <w:i/>
        </w:rPr>
        <w:t xml:space="preserve">Cross-Cultural Leadership: Managing Multinational Teams in Saigon</w:t>
      </w:r>
      <w:r>
        <w:t xml:space="preserve">. Vietnam Business Review, 8(2), 34-49.</w:t>
      </w:r>
    </w:p>
    <w:p>
      <w:pPr>
        <w:pStyle w:val="BodyText"/>
      </w:pPr>
      <w:r>
        <w:t xml:space="preserve">With Ho Chi Minh City hosting numerous multinational corporations, this article explores the cultural friction often encountered between expatriate Project Managers and local Vietnamese staff. Tran and Williams discuss the concept of "face" and hierarchy in Vietnamese culture, explaining how direct criticism can demotivate teams. The authors suggest that effective Project Managers in HCMC must adopt a high-context communication style, prioritizing relationship building before task execution. This bibliography entry is crucial for foreign Project Managers seeking to integrate into the local workforce and foster a cohesive team environment in a multicultural setting.</w:t>
      </w:r>
    </w:p>
    <w:p>
      <w:pPr>
        <w:pStyle w:val="BodyText"/>
      </w:pPr>
      <w:r>
        <w:t xml:space="preserve">Hoang, V. K. (2020).</w:t>
      </w:r>
      <w:r>
        <w:t xml:space="preserve"> </w:t>
      </w:r>
      <w:r>
        <w:rPr>
          <w:iCs/>
          <w:i/>
        </w:rPr>
        <w:t xml:space="preserve">Digitalization and Project Control: Trends in Ho Chi Minh City’s Manufacturing Sector</w:t>
      </w:r>
      <w:r>
        <w:t xml:space="preserve">. Asian Journal of Industrial Engineering, 12(1), 78-92.</w:t>
      </w:r>
    </w:p>
    <w:p>
      <w:pPr>
        <w:pStyle w:val="BodyText"/>
      </w:pPr>
      <w:r>
        <w:t xml:space="preserve">Hoang examines the shift towards Industry 4.0 in the industrial zones of Binh Tan and Thu Duc City. The article outlines how Project Managers are increasingly required to oversee digital transformation projects rather than just traditional manufacturing workflows. It highlights the skills gap in local talent regarding advanced project management software and data analytics. For Project Managers in Ho Chi Minh City, this resource underscores the importance of upskilling in digital tools and managing change resistance among traditional manufacturing workforces. It serves as a guide for aligning project goals with Vietnam’s national digital transformation strategy.</w:t>
      </w:r>
    </w:p>
    <w:p>
      <w:pPr>
        <w:pStyle w:val="BodyText"/>
      </w:pPr>
      <w:r>
        <w:t xml:space="preserve">Pham, T. L. (2022).</w:t>
      </w:r>
      <w:r>
        <w:t xml:space="preserve"> </w:t>
      </w:r>
      <w:r>
        <w:rPr>
          <w:iCs/>
          <w:i/>
        </w:rPr>
        <w:t xml:space="preserve">Sustainable Project Management: Green Building Standards in Ho Chi Minh City</w:t>
      </w:r>
      <w:r>
        <w:t xml:space="preserve">. Journal of Sustainable Development in Asia, 9(5), 201-218.</w:t>
      </w:r>
    </w:p>
    <w:p>
      <w:pPr>
        <w:pStyle w:val="BodyText"/>
      </w:pPr>
      <w:r>
        <w:t xml:space="preserve">As environmental concerns grow, Ho Chi Minh City is implementing stricter green building codes. Pham’s work analyzes the role of the Project Manager in ensuring compliance with LEED and LOTUS standards within the city’s real estate sector. The article discusses the challenges of sourcing sustainable materials locally and managing the higher initial costs associated with green projects. This resource is vital for Project Managers in the construction and real estate industries in HCMC, providing a framework for integrating sustainability into project planning without compromising budget or timeline constraints.</w:t>
      </w:r>
    </w:p>
    <w:p>
      <w:pPr>
        <w:pStyle w:val="BodyText"/>
      </w:pPr>
      <w:r>
        <w:t xml:space="preserve">Nguyen, D. T., &amp; Brown, S. (2021).</w:t>
      </w:r>
      <w:r>
        <w:t xml:space="preserve"> </w:t>
      </w:r>
      <w:r>
        <w:rPr>
          <w:iCs/>
          <w:i/>
        </w:rPr>
        <w:t xml:space="preserve">Risk Management in Volatile Markets: Lessons from Ho Chi Minh City’s FDI Projects</w:t>
      </w:r>
      <w:r>
        <w:t xml:space="preserve">. Vietnam Economic Journal, 14(3), 155-170.</w:t>
      </w:r>
    </w:p>
    <w:p>
      <w:pPr>
        <w:pStyle w:val="BodyText"/>
      </w:pPr>
      <w:r>
        <w:t xml:space="preserve">This paper investigates how Foreign Direct Investment (FDI) projects in Ho Chi Minh City navigate economic volatility and policy changes. The authors identify currency fluctuation, labor shortages, and regulatory ambiguity as primary risks. They propose a dynamic risk management framework tailored for Project Managers operating in Vietnam’s emerging market context. The study emphasizes the need for flexibility and contingency planning. For Project Managers handling international investments in HCMC, this article offers actionable insights into safeguarding project viability against external economic shocks.</w:t>
      </w:r>
    </w:p>
    <w:p>
      <w:pPr>
        <w:pStyle w:val="BodyText"/>
      </w:pPr>
      <w:r>
        <w:t xml:space="preserve">Vo, H. M. (2023).</w:t>
      </w:r>
      <w:r>
        <w:t xml:space="preserve"> </w:t>
      </w:r>
      <w:r>
        <w:rPr>
          <w:iCs/>
          <w:i/>
        </w:rPr>
        <w:t xml:space="preserve">The Soft Skills Imperative: Emotional Intelligence for Project Leaders in Vietnam</w:t>
      </w:r>
      <w:r>
        <w:t xml:space="preserve">. Human Resource Development Quarterly, 34(2), 88-105.</w:t>
      </w:r>
    </w:p>
    <w:p>
      <w:pPr>
        <w:pStyle w:val="BodyText"/>
      </w:pPr>
      <w:r>
        <w:t xml:space="preserve">Vo argues that technical certification alone is insufficient for Project Managers in Ho Chi Minh City; emotional intelligence (EQ) is paramount. The research highlights that Vietnamese employees value empathy, patience, and mentorship from their leaders. The article provides case studies of Project Managers who succeeded by fostering a supportive team culture, contrasting them with those who failed due to overly authoritarian approaches. This resource is essential for any Project Manager aiming to build long-term loyalty and high performance within their teams in the competitive HCMC job market.</w:t>
      </w:r>
    </w:p>
    <w:p>
      <w:pPr>
        <w:pStyle w:val="BodyText"/>
      </w:pPr>
      <w:r>
        <w:t xml:space="preserve">Le, T. N., &amp; Garcia, M. (2022).</w:t>
      </w:r>
      <w:r>
        <w:t xml:space="preserve"> </w:t>
      </w:r>
      <w:r>
        <w:rPr>
          <w:iCs/>
          <w:i/>
        </w:rPr>
        <w:t xml:space="preserve">Supply Chain Resilience: Project Management Strategies in Ho Chi Minh City’s Logistics Network</w:t>
      </w:r>
      <w:r>
        <w:t xml:space="preserve">. Global Supply Chain Forum, 23(4), 310-325.</w:t>
      </w:r>
    </w:p>
    <w:p>
      <w:pPr>
        <w:pStyle w:val="BodyText"/>
      </w:pPr>
      <w:r>
        <w:t xml:space="preserve">Given Ho Chi Minh City’s status as a major logistics hub, this article explores how Project Managers can optimize supply chain projects amidst traffic congestion and port bottlenecks. Le and Garcia discuss the integration of local logistics partners and the use of technology to track real-time project progress. The paper stresses the importance of understanding local infrastructure limitations when planning project timelines. For Project Managers in logistics, retail, or manufacturing in HCMC, this bibliography entry provides critical strategies for maintaining supply chain continuity and efficiency.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Ho Chi Minh City</dc:title>
  <dc:creator/>
  <dc:language>en</dc:language>
  <cp:keywords/>
  <dcterms:created xsi:type="dcterms:W3CDTF">2026-08-08T01:02:49Z</dcterms:created>
  <dcterms:modified xsi:type="dcterms:W3CDTF">2026-08-08T01:02:49Z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