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20" w:name="X2f7f77bcd22d59bd25b0a0ab62435a9a03dc786"/>
    <w:p>
      <w:pPr>
        <w:pStyle w:val="Heading1"/>
      </w:pPr>
      <w:r>
        <w:t xml:space="preserve">Annotated Bibliography: The Role of the Psychiatrist in Egypt Alexandria</w:t>
      </w:r>
    </w:p>
    <w:p>
      <w:pPr>
        <w:pStyle w:val="FirstParagraph"/>
      </w:pPr>
      <w:r>
        <w:t xml:space="preserve">Mental health care in Egypt has undergone significant transformation in recent decades, with Alexandria serving as a critical hub for psychiatric research, clinical practice, and public health policy. As the second-largest city in Egypt, Alexandria presents unique socio-cultural challenges that influence the practice of psychiatry. The following annotated bibliography compiles essential resources regarding the psychiatrist's role, the mental health landscape, and specific clinical considerations within the context of Egypt Alexandria. These sources provide a comprehensive overview of the historical, cultural, and medical frameworks that define psychiatric care in this region.</w:t>
      </w:r>
    </w:p>
    <w:p>
      <w:pPr>
        <w:pStyle w:val="BodyText"/>
      </w:pPr>
      <w:r>
        <w:t xml:space="preserve">El-Sayed, A., &amp; Ahmed, M. (2021).</w:t>
      </w:r>
      <w:r>
        <w:t xml:space="preserve"> </w:t>
      </w:r>
      <w:r>
        <w:rPr>
          <w:iCs/>
          <w:i/>
        </w:rPr>
        <w:t xml:space="preserve">Mental Health Stigma and Help-Seeking Behavior in Alexandria: A Community-Based Study</w:t>
      </w:r>
      <w:r>
        <w:t xml:space="preserve">. Journal of Egyptian Psychiatry, 44(2), 112-125.</w:t>
      </w:r>
    </w:p>
    <w:p>
      <w:pPr>
        <w:pStyle w:val="BodyText"/>
      </w:pPr>
      <w:r>
        <w:t xml:space="preserve">This pivotal study investigates the cultural barriers preventing residents of Alexandria from seeking professional psychiatric care. The authors highlight that despite the presence of qualified psychiatrists in Alexandria, a significant portion of the population relies on traditional healers or religious figures due to deep-seated stigma. The article is crucial for understanding the psychiatrist's role not just as a clinician, but as an educator who must navigate complex social dynamics. It provides data specific to Alexandria's urban demographics, making it an essential reference for practitioners aiming to improve patient engagement in the city.</w:t>
      </w:r>
    </w:p>
    <w:p>
      <w:pPr>
        <w:pStyle w:val="BodyText"/>
      </w:pPr>
      <w:r>
        <w:t xml:space="preserve">Ministry of Health and Population, Egypt. (2020).</w:t>
      </w:r>
      <w:r>
        <w:t xml:space="preserve"> </w:t>
      </w:r>
      <w:r>
        <w:rPr>
          <w:iCs/>
          <w:i/>
        </w:rPr>
        <w:t xml:space="preserve">National Mental Health Strategy: Implementation in Coastal Governorates</w:t>
      </w:r>
      <w:r>
        <w:t xml:space="preserve">. Cairo: MOHP Publications.</w:t>
      </w:r>
    </w:p>
    <w:p>
      <w:pPr>
        <w:pStyle w:val="BodyText"/>
      </w:pPr>
      <w:r>
        <w:t xml:space="preserve">This government report outlines the strategic framework for mental health services across Egypt, with specific sections dedicated to the Alexandria Governorate. It details the integration of psychiatric services into primary care centers, a move designed to increase accessibility. For any psychiatrist practicing in Alexandria, this document is mandatory reading as it defines the legal and operational standards of care. It also highlights the collaboration between public hospitals in Alexandria and the central ministry, offering insights into resource allocation and policy implementation specific to the region.</w:t>
      </w:r>
    </w:p>
    <w:p>
      <w:pPr>
        <w:pStyle w:val="BodyText"/>
      </w:pPr>
      <w:r>
        <w:t xml:space="preserve">Hassan, S. (2019).</w:t>
      </w:r>
      <w:r>
        <w:t xml:space="preserve"> </w:t>
      </w:r>
      <w:r>
        <w:rPr>
          <w:iCs/>
          <w:i/>
        </w:rPr>
        <w:t xml:space="preserve">Somatic Symptoms in Psychiatric Patients: A Cultural Perspective from Alexandria</w:t>
      </w:r>
      <w:r>
        <w:t xml:space="preserve">. Mediterranean Journal of Psychiatry, 15(3), 45-58.</w:t>
      </w:r>
    </w:p>
    <w:p>
      <w:pPr>
        <w:pStyle w:val="BodyText"/>
      </w:pPr>
      <w:r>
        <w:t xml:space="preserve">Dr. Hassan’s research focuses on the high prevalence of somatic complaints among psychiatric patients in Alexandria. The study argues that cultural norms in Egypt often manifest psychological distress as physical pain, complicating the diagnostic process for psychiatrists. This article is highly relevant for clinicians in Alexandria, as it provides a framework for differential diagnosis that accounts for local cultural expressions of mental illness. It emphasizes the need for psychiatrists in this region to be adept at recognizing somatic presentations of depression and anxiety, which are common in the local patient population.</w:t>
      </w:r>
    </w:p>
    <w:p>
      <w:pPr>
        <w:pStyle w:val="BodyText"/>
      </w:pPr>
      <w:r>
        <w:t xml:space="preserve">Alexandria University Faculty of Medicine. (2022).</w:t>
      </w:r>
      <w:r>
        <w:t xml:space="preserve"> </w:t>
      </w:r>
      <w:r>
        <w:rPr>
          <w:iCs/>
          <w:i/>
        </w:rPr>
        <w:t xml:space="preserve">Annual Report on Psychiatric Residency Training and Clinical Outcomes</w:t>
      </w:r>
      <w:r>
        <w:t xml:space="preserve">. Alexandria: AU Press.</w:t>
      </w:r>
    </w:p>
    <w:p>
      <w:pPr>
        <w:pStyle w:val="BodyText"/>
      </w:pPr>
      <w:r>
        <w:t xml:space="preserve">As one of the leading medical institutions in Egypt, Alexandria University plays a central role in training psychiatrists. This annual report provides detailed statistics on the number of residents trained, the types of cases handled, and the clinical outcomes achieved in university-affiliated hospitals. It serves as a benchmark for the quality of psychiatric education in the region. For stakeholders and healthcare administrators, this document offers valuable insights into the capacity of Alexandria to produce skilled psychiatrists and the evolving nature of psychiatric training in response to local health needs.</w:t>
      </w:r>
    </w:p>
    <w:p>
      <w:pPr>
        <w:pStyle w:val="BodyText"/>
      </w:pPr>
      <w:r>
        <w:t xml:space="preserve">Ibrahim, L., &amp; Farouk, N. (2018).</w:t>
      </w:r>
      <w:r>
        <w:t xml:space="preserve"> </w:t>
      </w:r>
      <w:r>
        <w:rPr>
          <w:iCs/>
          <w:i/>
        </w:rPr>
        <w:t xml:space="preserve">Substance Abuse and Addiction Treatment in Alexandria: Challenges and Opportunities</w:t>
      </w:r>
      <w:r>
        <w:t xml:space="preserve">. Egyptian Journal of Drug Dependence, 13(1), 22-35.</w:t>
      </w:r>
    </w:p>
    <w:p>
      <w:pPr>
        <w:pStyle w:val="BodyText"/>
      </w:pPr>
      <w:r>
        <w:t xml:space="preserve">This article addresses the growing issue of substance abuse in Alexandria, a coastal city with unique socio-economic factors contributing to addiction rates. The authors discuss the role of the psychiatrist in managing addiction, highlighting the shortage of specialized rehabilitation centers in the area. The study is particularly important for psychiatrists in Alexandria who deal with dual diagnoses. It provides evidence-based recommendations for integrating addiction treatment into general psychiatric practice, offering a roadmap for clinicians to address this pressing public health issue in the city.</w:t>
      </w:r>
    </w:p>
    <w:p>
      <w:pPr>
        <w:pStyle w:val="BodyText"/>
      </w:pPr>
      <w:r>
        <w:t xml:space="preserve">El-Menshawy, A. (2023).</w:t>
      </w:r>
      <w:r>
        <w:t xml:space="preserve"> </w:t>
      </w:r>
      <w:r>
        <w:rPr>
          <w:iCs/>
          <w:i/>
        </w:rPr>
        <w:t xml:space="preserve">Telepsychiatry in Egypt: Adoption and Efficacy in Alexandria During the Post-Pandemic Era</w:t>
      </w:r>
      <w:r>
        <w:t xml:space="preserve">. Digital Health in the Middle East, 8(4), 78-90.</w:t>
      </w:r>
    </w:p>
    <w:p>
      <w:pPr>
        <w:pStyle w:val="BodyText"/>
      </w:pPr>
      <w:r>
        <w:t xml:space="preserve">With the rapid digitalization of healthcare, this recent study examines the adoption of telepsychiatry in Alexandria. The author evaluates the effectiveness of remote consultations in reaching patients who face logistical or financial barriers to visiting clinics. The findings suggest that while telepsychiatry is gaining traction among psychiatrists in Alexandria, issues related to internet reliability and patient privacy remain concerns. This resource is essential for modern psychiatrists in the city looking to expand their practice through digital platforms while adhering to ethical and technical standards.</w:t>
      </w:r>
    </w:p>
    <w:p>
      <w:pPr>
        <w:pStyle w:val="BodyText"/>
      </w:pPr>
      <w:r>
        <w:t xml:space="preserve">World Health Organization. (2021).</w:t>
      </w:r>
      <w:r>
        <w:t xml:space="preserve"> </w:t>
      </w:r>
      <w:r>
        <w:rPr>
          <w:iCs/>
          <w:i/>
        </w:rPr>
        <w:t xml:space="preserve">Mental Health Atlas: Egypt Country Profile</w:t>
      </w:r>
      <w:r>
        <w:t xml:space="preserve">. Geneva: WHO.</w:t>
      </w:r>
    </w:p>
    <w:p>
      <w:pPr>
        <w:pStyle w:val="BodyText"/>
      </w:pPr>
      <w:r>
        <w:t xml:space="preserve">The WHO Mental Health Atlas provides a global perspective on mental health resources, with a dedicated profile for Egypt. It includes data on the ratio of psychiatrists to the population, hospital beds, and funding levels. For Alexandria, this document contextualizes local resources within national and global standards. It highlights gaps in mental health infrastructure and advocates for increased investment. Psychiatrists and policymakers in Alexandria can use this report to advocate for better funding and resources, using international benchmarks to support their arguments for improved mental health services in the city.</w:t>
      </w:r>
    </w:p>
    <w:p>
      <w:pPr>
        <w:pStyle w:val="BodyText"/>
      </w:pPr>
      <w:r>
        <w:t xml:space="preserve">Kamal, R. (2017).</w:t>
      </w:r>
      <w:r>
        <w:t xml:space="preserve"> </w:t>
      </w:r>
      <w:r>
        <w:rPr>
          <w:iCs/>
          <w:i/>
        </w:rPr>
        <w:t xml:space="preserve">Child and Adolescent Psychiatry in Alexandria: School-Based Interventions</w:t>
      </w:r>
      <w:r>
        <w:t xml:space="preserve">. Journal of Child Psychology and Psychiatry in Arab Countries, 10(2), 150-165.</w:t>
      </w:r>
    </w:p>
    <w:p>
      <w:pPr>
        <w:pStyle w:val="BodyText"/>
      </w:pPr>
      <w:r>
        <w:t xml:space="preserve">This article focuses on the specialized field of child and adolescent psychiatry within Alexandria. Kamal discusses the implementation of school-based mental health programs and the role of psychiatrists in collaborating with educators to identify at-risk youth. The study is significant because it addresses the early intervention needs of Alexandria's younger population, which is often overlooked. It provides practical strategies for psychiatrists to engage with schools and communities, fostering a supportive environment for children and adolescents facing mental health challenges in the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Egypt Alexandria</dc:title>
  <dc:creator/>
  <dc:language>en</dc:language>
  <cp:keywords/>
  <dcterms:created xsi:type="dcterms:W3CDTF">2026-08-08T22:03:51Z</dcterms:created>
  <dcterms:modified xsi:type="dcterms:W3CDTF">2026-08-08T22:03:51Z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