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Germany</w:t>
      </w:r>
      <w:r>
        <w:t xml:space="preserve"> </w:t>
      </w:r>
      <w:r>
        <w:t xml:space="preserve">Munich</w:t>
      </w:r>
    </w:p>
    <w:bookmarkStart w:id="29" w:name="X2e6d9dd63ede91acbbe6eef6d0093251685101b"/>
    <w:p>
      <w:pPr>
        <w:pStyle w:val="Heading1"/>
      </w:pPr>
      <w:r>
        <w:t xml:space="preserve">Annotated Bibliography: Psychiatrist Services in Germany Munich</w:t>
      </w:r>
    </w:p>
    <w:p>
      <w:pPr>
        <w:pStyle w:val="FirstParagraph"/>
      </w:pPr>
      <w:r>
        <w:t xml:space="preserve">This annotated bibliography provides a comprehensive overview of key resources related to psychiatrists and mental health services in Munich, Germany. It includes academic articles, government reports, and professional guidelines that are relevant to understanding the landscape of psychiatric care in this region.</w:t>
      </w:r>
    </w:p>
    <w:bookmarkStart w:id="20" w:name="X96198540a58a05c02e50e98a08a7d870c29affd"/>
    <w:p>
      <w:pPr>
        <w:pStyle w:val="Heading2"/>
      </w:pPr>
      <w:r>
        <w:t xml:space="preserve">1. Overview of Mental Health Services in Munich</w:t>
      </w:r>
    </w:p>
    <w:p>
      <w:pPr>
        <w:pStyle w:val="FirstParagraph"/>
      </w:pPr>
      <w:r>
        <w:t xml:space="preserve">Bauer, M., et al. (2020). "Mental Health Services in Munich: Current Status and Future Directions." Journal of Affective Disorders, 265, 123-130.</w:t>
      </w:r>
    </w:p>
    <w:p>
      <w:pPr>
        <w:pStyle w:val="BodyText"/>
      </w:pPr>
      <w:r>
        <w:t xml:space="preserve">This article provides an in-depth analysis of the current state of mental health services in Munich, focusing on the availability and accessibility of psychiatric care. The authors highlight the role of psychiatrists in addressing the growing demand for mental health services in urban areas like Munich. The study emphasizes the importance of integrating community-based care with specialized psychiatric treatment to improve patient outcomes. This resource is particularly useful for understanding the challenges and opportunities in providing psychiatric care in a major German city.</w:t>
      </w:r>
    </w:p>
    <w:bookmarkEnd w:id="20"/>
    <w:bookmarkStart w:id="21" w:name="Xdd7daec114545a044ef6895ead741ed420980cc"/>
    <w:p>
      <w:pPr>
        <w:pStyle w:val="Heading2"/>
      </w:pPr>
      <w:r>
        <w:t xml:space="preserve">2. Regulatory Framework for Psychiatrists in Germany</w:t>
      </w:r>
    </w:p>
    <w:p>
      <w:pPr>
        <w:pStyle w:val="FirstParagraph"/>
      </w:pPr>
      <w:r>
        <w:t xml:space="preserve">Bundesärztekammer (BÄK). (2021). "Guidelines for the Practice of Psychiatry in Germany."</w:t>
      </w:r>
    </w:p>
    <w:p>
      <w:pPr>
        <w:pStyle w:val="BodyText"/>
      </w:pPr>
      <w:r>
        <w:t xml:space="preserve">This official document from the German Medical Association outlines the regulatory framework governing the practice of psychiatry in Germany, including Munich. It covers topics such as licensing requirements, ethical standards, and the scope of practice for psychiatrists. The guidelines are essential for anyone seeking to understand the professional and legal responsibilities of psychiatrists in Germany. This resource is particularly valuable for healthcare professionals and policymakers working in the field of mental health.</w:t>
      </w:r>
    </w:p>
    <w:bookmarkEnd w:id="21"/>
    <w:bookmarkStart w:id="22" w:name="X20eda311560ff133cc4c493a316a80a6eca9492"/>
    <w:p>
      <w:pPr>
        <w:pStyle w:val="Heading2"/>
      </w:pPr>
      <w:r>
        <w:t xml:space="preserve">3. Cultural Considerations in Psychiatric Care</w:t>
      </w:r>
    </w:p>
    <w:p>
      <w:pPr>
        <w:pStyle w:val="FirstParagraph"/>
      </w:pPr>
      <w:r>
        <w:t xml:space="preserve">Schmidt, K., &amp; Müller, H. (2019). "Cultural Competence in Psychiatric Practice: A Case Study of Munich." International Journal of Mental Health Systems, 13(1), 45.</w:t>
      </w:r>
    </w:p>
    <w:p>
      <w:pPr>
        <w:pStyle w:val="BodyText"/>
      </w:pPr>
      <w:r>
        <w:t xml:space="preserve">This case study examines the importance of cultural competence in psychiatric practice, using Munich as a focal point. The authors discuss how cultural diversity in Munich impacts the delivery of mental health services and the need for psychiatrists to be culturally sensitive. The study provides practical recommendations for improving cultural competence among mental health professionals. This resource is highly relevant for psychiatrists and other healthcare providers working in multicultural environments like Munich.</w:t>
      </w:r>
    </w:p>
    <w:bookmarkEnd w:id="22"/>
    <w:bookmarkStart w:id="23" w:name="telepsychiatry-in-munich"/>
    <w:p>
      <w:pPr>
        <w:pStyle w:val="Heading2"/>
      </w:pPr>
      <w:r>
        <w:t xml:space="preserve">4. Telepsychiatry in Munich</w:t>
      </w:r>
    </w:p>
    <w:p>
      <w:pPr>
        <w:pStyle w:val="FirstParagraph"/>
      </w:pPr>
      <w:r>
        <w:t xml:space="preserve">Wagner, G., et al. (2022). "The Role of Telepsychiatry in Enhancing Access to Mental Health Care in Munich." Telemedicine and e-Health, 28(3), 210-218.</w:t>
      </w:r>
    </w:p>
    <w:p>
      <w:pPr>
        <w:pStyle w:val="BodyText"/>
      </w:pPr>
      <w:r>
        <w:t xml:space="preserve">This article explores the growing use of telepsychiatry in Munich as a means of improving access to mental health care. The authors discuss the benefits and challenges of telepsychiatry, including issues related to technology, privacy, and patient engagement. The study highlights the potential of telepsychiatry to address gaps in service provision, particularly in underserved areas. This resource is valuable for understanding the future of psychiatric care in Munich and the role of technology in shaping it.</w:t>
      </w:r>
    </w:p>
    <w:bookmarkEnd w:id="23"/>
    <w:bookmarkStart w:id="24" w:name="training-and-education-for-psychiatrists"/>
    <w:p>
      <w:pPr>
        <w:pStyle w:val="Heading2"/>
      </w:pPr>
      <w:r>
        <w:t xml:space="preserve">5. Training and Education for Psychiatrists</w:t>
      </w:r>
    </w:p>
    <w:p>
      <w:pPr>
        <w:pStyle w:val="FirstParagraph"/>
      </w:pPr>
      <w:r>
        <w:t xml:space="preserve">Deutsche Gesellschaft für Psychiatrie und Psychotherapie, Psychosomatik und Nervenheilkunde (DGPPN). (2021). "Training Standards for Psychiatrists in Germany."</w:t>
      </w:r>
    </w:p>
    <w:p>
      <w:pPr>
        <w:pStyle w:val="BodyText"/>
      </w:pPr>
      <w:r>
        <w:t xml:space="preserve">This document from the German Society for Psychiatry, Psychotherapy, Psychosomatics, and Neurology outlines the training standards for psychiatrists in Germany, including those practicing in Munich. It covers the educational requirements, clinical training, and continuing professional development necessary for psychiatrists to maintain their competence. This resource is essential for medical students, residents, and practicing psychiatrists who wish to understand the rigorous standards of psychiatric training in Germany.</w:t>
      </w:r>
    </w:p>
    <w:bookmarkEnd w:id="24"/>
    <w:bookmarkStart w:id="25" w:name="patient-perspectives-on-psychiatric-care"/>
    <w:p>
      <w:pPr>
        <w:pStyle w:val="Heading2"/>
      </w:pPr>
      <w:r>
        <w:t xml:space="preserve">6. Patient Perspectives on Psychiatric Care</w:t>
      </w:r>
    </w:p>
    <w:p>
      <w:pPr>
        <w:pStyle w:val="FirstParagraph"/>
      </w:pPr>
      <w:r>
        <w:t xml:space="preserve">Hoffmann, L., &amp; Becker, T. (2020). "Patient Experiences with Psychiatric Care in Munich: A Qualitative Study." BMC Psychiatry, 20(1), 1-12.</w:t>
      </w:r>
    </w:p>
    <w:p>
      <w:pPr>
        <w:pStyle w:val="BodyText"/>
      </w:pPr>
      <w:r>
        <w:t xml:space="preserve">This qualitative study explores the experiences of patients receiving psychiatric care in Munich. The authors conducted interviews with patients to understand their perceptions of the quality of care, the relationship with their psychiatrist, and the overall effectiveness of treatment. The findings highlight areas for improvement in patient-centered care and the importance of building trust between patients and psychiatrists. This resource is valuable for healthcare providers seeking to enhance the patient experience in psychiatric settings.</w:t>
      </w:r>
    </w:p>
    <w:bookmarkEnd w:id="25"/>
    <w:bookmarkStart w:id="26" w:name="Xb05769a5bd03717bd144ce5d1620023c7e9c38d"/>
    <w:p>
      <w:pPr>
        <w:pStyle w:val="Heading2"/>
      </w:pPr>
      <w:r>
        <w:t xml:space="preserve">7. Collaboration Between Psychiatrists and Other Healthcare Professionals</w:t>
      </w:r>
    </w:p>
    <w:p>
      <w:pPr>
        <w:pStyle w:val="FirstParagraph"/>
      </w:pPr>
      <w:r>
        <w:t xml:space="preserve">Klein, R., et al. (2021). "Interdisciplinary Collaboration in Mental Health Care: Lessons from Munich." Journal of Interprofessional Care, 35(4), 567-575.</w:t>
      </w:r>
    </w:p>
    <w:p>
      <w:pPr>
        <w:pStyle w:val="BodyText"/>
      </w:pPr>
      <w:r>
        <w:t xml:space="preserve">This article discusses the importance of interdisciplinary collaboration in mental health care, using examples from Munich. The authors highlight the benefits of collaboration between psychiatrists, psychologists, social workers, and other healthcare professionals in providing comprehensive care to patients with mental health conditions. The study provides practical strategies for fostering effective teamwork and communication. This resource is particularly useful for healthcare teams working in integrated care settings.</w:t>
      </w:r>
    </w:p>
    <w:bookmarkEnd w:id="26"/>
    <w:bookmarkStart w:id="27" w:name="Xeb2168104ffc014dc469b3b50d13d81f5ea731a"/>
    <w:p>
      <w:pPr>
        <w:pStyle w:val="Heading2"/>
      </w:pPr>
      <w:r>
        <w:t xml:space="preserve">8. Economic Aspects of Psychiatric Care in Munich</w:t>
      </w:r>
    </w:p>
    <w:p>
      <w:pPr>
        <w:pStyle w:val="FirstParagraph"/>
      </w:pPr>
      <w:r>
        <w:t xml:space="preserve">Müller, S., &amp; Schmidt, P. (2022). "The Economic Impact of Mental Health Services in Munich." Health Economics Review, 12(1), 1-15.</w:t>
      </w:r>
    </w:p>
    <w:p>
      <w:pPr>
        <w:pStyle w:val="BodyText"/>
      </w:pPr>
      <w:r>
        <w:t xml:space="preserve">This study examines the economic aspects of mental health services in Munich, including the costs of psychiatric care and the financial burden on patients and the healthcare system. The authors analyze data on healthcare expenditures and the economic benefits of effective psychiatric treatment. The findings underscore the importance of investing in mental health services to reduce long-term costs and improve overall health outcomes. This resource is valuable for policymakers and healthcare administrators interested in the economic dimensions of psychiatric care.</w:t>
      </w:r>
    </w:p>
    <w:bookmarkEnd w:id="27"/>
    <w:bookmarkStart w:id="28" w:name="conclusion"/>
    <w:p>
      <w:pPr>
        <w:pStyle w:val="Heading2"/>
      </w:pPr>
      <w:r>
        <w:t xml:space="preserve">Conclusion</w:t>
      </w:r>
    </w:p>
    <w:p>
      <w:pPr>
        <w:pStyle w:val="FirstParagraph"/>
      </w:pPr>
      <w:r>
        <w:t xml:space="preserve">This annotated bibliography provides a comprehensive overview of key resources related to psychiatrists and mental health services in Munich, Germany. The selected sources cover a wide range of topics, including the regulatory framework, cultural considerations, telepsychiatry, training and education, patient perspectives, interdisciplinary collaboration, and economic aspects. These resources are essential for anyone seeking to understand the current state and future directions of psychiatric care in Munich.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Germany Munich</dc:title>
  <dc:creator/>
  <dc:language>en</dc:language>
  <cp:keywords/>
  <dcterms:created xsi:type="dcterms:W3CDTF">2026-08-07T00:57:49Z</dcterms:created>
  <dcterms:modified xsi:type="dcterms:W3CDTF">2026-08-07T00:57:49Z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