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Rome,</w:t>
      </w:r>
      <w:r>
        <w:t xml:space="preserve"> </w:t>
      </w:r>
      <w:r>
        <w:t xml:space="preserve">Italy</w:t>
      </w:r>
    </w:p>
    <w:bookmarkStart w:id="24" w:name="X6cbb2608cac1e7fe0ecc46b7fc81d112add406e"/>
    <w:p>
      <w:pPr>
        <w:pStyle w:val="Heading1"/>
      </w:pPr>
      <w:r>
        <w:t xml:space="preserve">Annotated Bibliography: The Role of the Psychiatrist in Rome, Italy</w:t>
      </w:r>
    </w:p>
    <w:p>
      <w:pPr>
        <w:pStyle w:val="FirstParagraph"/>
      </w:pPr>
      <w:r>
        <w:t xml:space="preserve">This annotated bibliography explores the multifaceted role of the psychiatrist within the specific cultural, historical, and legal context of Rome, Italy. It examines the transition from institutional care to community-based services, the influence of the historic "Basaglia Law," and the contemporary challenges faced by mental health professionals in the Italian capital. The selected sources provide a comprehensive overview of how psychiatric practice in Rome balances clinical rigor with the city's unique social fabric.</w:t>
      </w:r>
    </w:p>
    <w:bookmarkStart w:id="20" w:name="historical-context-and-legal-framework"/>
    <w:p>
      <w:pPr>
        <w:pStyle w:val="Heading2"/>
      </w:pPr>
      <w:r>
        <w:t xml:space="preserve">Historical Context and Legal Framework</w:t>
      </w:r>
    </w:p>
    <w:p>
      <w:pPr>
        <w:pStyle w:val="FirstParagraph"/>
      </w:pPr>
      <w:r>
        <w:t xml:space="preserve">Basaglia, F. (1978).</w:t>
      </w:r>
      <w:r>
        <w:t xml:space="preserve"> </w:t>
      </w:r>
      <w:r>
        <w:rPr>
          <w:iCs/>
          <w:i/>
        </w:rPr>
        <w:t xml:space="preserve">The Madness of Reason</w:t>
      </w:r>
      <w:r>
        <w:t xml:space="preserve">. New York: Harper &amp; Row.</w:t>
      </w:r>
    </w:p>
    <w:p>
      <w:pPr>
        <w:pStyle w:val="BodyText"/>
      </w:pPr>
      <w:r>
        <w:t xml:space="preserve">Although written by Franco Basaglia, a psychiatrist from Trieste, this seminal work is the foundational text for understanding the role of the psychiatrist in all of Italy, including Rome. Basaglia details the dismantling of the psychiatric hospital system, leading to Law 180 (the "Basaglia Law") of 1978. For a psychiatrist practicing in Rome today, this text is essential for understanding the ethical mandate to treat patients within the community rather than in isolation. It explains the philosophical shift that transformed the Italian psychiatrist from a custodian of the "mad" to a facilitator of social reintegration, a principle that remains central to the Roman mental health landscape.</w:t>
      </w:r>
    </w:p>
    <w:p>
      <w:pPr>
        <w:pStyle w:val="BodyText"/>
      </w:pPr>
      <w:r>
        <w:t xml:space="preserve">Fiorillo, A., &amp; De Rosa, C. (2015). "The Italian Mental Health System: A Historical Perspective."</w:t>
      </w:r>
      <w:r>
        <w:t xml:space="preserve"> </w:t>
      </w:r>
      <w:r>
        <w:rPr>
          <w:iCs/>
          <w:i/>
        </w:rPr>
        <w:t xml:space="preserve">European Psychiatry</w:t>
      </w:r>
      <w:r>
        <w:t xml:space="preserve">, 30(1), 1-5.</w:t>
      </w:r>
    </w:p>
    <w:p>
      <w:pPr>
        <w:pStyle w:val="BodyText"/>
      </w:pPr>
      <w:r>
        <w:t xml:space="preserve">This article provides a critical analysis of the implementation of Law 180 in major urban centers, with specific references to the complexities found in Rome. The authors argue that while the law was revolutionary, the transition in Rome was hindered by bureaucratic inertia and the sheer size of the population. For a psychiatrist in Rome, this source highlights the tension between the ideal of community care and the reality of resource allocation. It offers valuable insight into the structural challenges that define the daily practice of psychiatry in the Italian capital, emphasizing the need for interdisciplinary collaboration.</w:t>
      </w:r>
    </w:p>
    <w:bookmarkEnd w:id="20"/>
    <w:bookmarkStart w:id="21" w:name="X7d05a99842368d08d93f4b4590ca01bc285fecf"/>
    <w:p>
      <w:pPr>
        <w:pStyle w:val="Heading2"/>
      </w:pPr>
      <w:r>
        <w:t xml:space="preserve">Clinical Practice and Community Care in Rome</w:t>
      </w:r>
    </w:p>
    <w:p>
      <w:pPr>
        <w:pStyle w:val="FirstParagraph"/>
      </w:pPr>
      <w:r>
        <w:t xml:space="preserve">Simeone, S., et al. (2019). "Community Mental Health Services in Rome: Challenges and Opportunities."</w:t>
      </w:r>
      <w:r>
        <w:t xml:space="preserve"> </w:t>
      </w:r>
      <w:r>
        <w:rPr>
          <w:iCs/>
          <w:i/>
        </w:rPr>
        <w:t xml:space="preserve">Journal of Mental Health Policy and Economics</w:t>
      </w:r>
      <w:r>
        <w:t xml:space="preserve">, 22(3), 112-125.</w:t>
      </w:r>
    </w:p>
    <w:p>
      <w:pPr>
        <w:pStyle w:val="BodyText"/>
      </w:pPr>
      <w:r>
        <w:t xml:space="preserve">This study focuses specifically on the "Dipartimenti di Salute Mentale" (DSM) in Rome. It evaluates the effectiveness of local mental health centers (Centri di Salute Mentale) in providing continuous care. The authors highlight that the psychiatrist in Rome operates within a highly decentralized system, requiring close coordination with general practitioners and social workers. The article is particularly relevant for understanding the logistical realities of psychiatric practice in Rome, noting that while access to care has improved, there are significant disparities between different municipal districts (Municipi) of the city.</w:t>
      </w:r>
    </w:p>
    <w:p>
      <w:pPr>
        <w:pStyle w:val="BodyText"/>
      </w:pPr>
      <w:r>
        <w:t xml:space="preserve">Maj, M., et al. (2020). "Guidelines for the Treatment of Schizophrenia in Italy."</w:t>
      </w:r>
      <w:r>
        <w:t xml:space="preserve"> </w:t>
      </w:r>
      <w:r>
        <w:rPr>
          <w:iCs/>
          <w:i/>
        </w:rPr>
        <w:t xml:space="preserve">Italian Journal of Psychiatry</w:t>
      </w:r>
      <w:r>
        <w:t xml:space="preserve">, 37(2), 45-60.</w:t>
      </w:r>
    </w:p>
    <w:p>
      <w:pPr>
        <w:pStyle w:val="BodyText"/>
      </w:pPr>
      <w:r>
        <w:t xml:space="preserve">Maj and colleagues provide evidence-based clinical guidelines that are standard for psychiatrists across Italy, including Rome. This document outlines the pharmacological and psychotherapeutic approaches recommended for severe mental disorders. For a psychiatrist in Rome, adhering to these guidelines is crucial for maintaining professional standards within the National Health Service (Servizio Sanitario Nazionale). The text also addresses the specific cultural factors in Italy that may influence patient adherence to treatment, offering practical advice for clinicians working with the diverse population of the capital.</w:t>
      </w:r>
    </w:p>
    <w:bookmarkEnd w:id="21"/>
    <w:bookmarkStart w:id="22" w:name="cultural-and-social-dimensions"/>
    <w:p>
      <w:pPr>
        <w:pStyle w:val="Heading2"/>
      </w:pPr>
      <w:r>
        <w:t xml:space="preserve">Cultural and Social Dimensions</w:t>
      </w:r>
    </w:p>
    <w:p>
      <w:pPr>
        <w:pStyle w:val="FirstParagraph"/>
      </w:pPr>
      <w:r>
        <w:t xml:space="preserve">De Leo, D., et al. (2018). "Suicide and Mental Health in Italy: A National Perspective with Focus on Urban Centers."</w:t>
      </w:r>
      <w:r>
        <w:t xml:space="preserve"> </w:t>
      </w:r>
      <w:r>
        <w:rPr>
          <w:iCs/>
          <w:i/>
        </w:rPr>
        <w:t xml:space="preserve">Archives of Suicide Research</w:t>
      </w:r>
      <w:r>
        <w:t xml:space="preserve">, 22(4), 450-465.</w:t>
      </w:r>
    </w:p>
    <w:p>
      <w:pPr>
        <w:pStyle w:val="BodyText"/>
      </w:pPr>
      <w:r>
        <w:t xml:space="preserve">This research examines suicide rates and mental health crises in Italy, with data specific to Rome. It underscores the role of the psychiatrist in crisis intervention and prevention within a culture that historically stigmatizes mental illness. The authors note that in Rome, the psychiatrist often serves as a bridge between the patient's family and the medical system, navigating complex family dynamics that are characteristic of Italian society. This source is vital for understanding the psychosocial context in which a psychiatrist in Rome must operate, emphasizing the importance of cultural competence.</w:t>
      </w:r>
    </w:p>
    <w:p>
      <w:pPr>
        <w:pStyle w:val="BodyText"/>
      </w:pPr>
      <w:r>
        <w:t xml:space="preserve">Rossi, G., &amp; Bianchi, L. (2021). "Migration and Mental Health in Rome: The Psychiatrist's Role."</w:t>
      </w:r>
      <w:r>
        <w:t xml:space="preserve"> </w:t>
      </w:r>
      <w:r>
        <w:rPr>
          <w:iCs/>
          <w:i/>
        </w:rPr>
        <w:t xml:space="preserve">International Journal of Migration, Health and Social Care</w:t>
      </w:r>
      <w:r>
        <w:t xml:space="preserve">, 17(1), 30-42.</w:t>
      </w:r>
    </w:p>
    <w:p>
      <w:pPr>
        <w:pStyle w:val="BodyText"/>
      </w:pPr>
      <w:r>
        <w:t xml:space="preserve">As Rome is a major destination for migrants and refugees, this article addresses the growing need for psychiatric care among non-Italian populations. It discusses the challenges of language barriers, trauma, and cultural differences in diagnosing and treating mental health conditions. For a psychiatrist in Rome, this text is essential for developing inclusive practices. It highlights the necessity of working with cultural mediators and adapting therapeutic approaches to meet the needs of a multicultural city, reflecting the evolving demographic reality of the Italian capital.</w:t>
      </w:r>
    </w:p>
    <w:bookmarkEnd w:id="22"/>
    <w:bookmarkStart w:id="23" w:name="X13ba2cc72dcea86c27a0e1abf2f834a3ae298d4"/>
    <w:p>
      <w:pPr>
        <w:pStyle w:val="Heading2"/>
      </w:pPr>
      <w:r>
        <w:t xml:space="preserve">Professional Ethics and Future Directions</w:t>
      </w:r>
    </w:p>
    <w:p>
      <w:pPr>
        <w:pStyle w:val="FirstParagraph"/>
      </w:pPr>
      <w:r>
        <w:t xml:space="preserve">Federazione Italiana degli Ordini degli Psicologi e degli Psichiatri. (2022).</w:t>
      </w:r>
      <w:r>
        <w:t xml:space="preserve"> </w:t>
      </w:r>
      <w:r>
        <w:rPr>
          <w:iCs/>
          <w:i/>
        </w:rPr>
        <w:t xml:space="preserve">Code of Ethics for Mental Health Professionals in Italy</w:t>
      </w:r>
      <w:r>
        <w:t xml:space="preserve">. Rome: FIOPP.</w:t>
      </w:r>
    </w:p>
    <w:p>
      <w:pPr>
        <w:pStyle w:val="BodyText"/>
      </w:pPr>
      <w:r>
        <w:t xml:space="preserve">This official document outlines the ethical standards that govern the practice of psychiatry in Italy. It covers issues such as patient confidentiality, informed consent, and the management of dual relationships, which are particularly relevant in a city like Rome where professional and social circles may overlap. For any psychiatrist practicing in Rome, this code is a mandatory reference. It ensures that clinical practice aligns with national legal requirements and professional integrity, providing a framework for navigating ethical dilemmas in a complex urban environment.</w:t>
      </w:r>
    </w:p>
    <w:p>
      <w:pPr>
        <w:pStyle w:val="BodyText"/>
      </w:pPr>
      <w:r>
        <w:t xml:space="preserve">Valentini, F., et al. (2023). "Digital Psychiatry in Italy: Opportunities for Rome's Healthcare System."</w:t>
      </w:r>
      <w:r>
        <w:t xml:space="preserve"> </w:t>
      </w:r>
      <w:r>
        <w:rPr>
          <w:iCs/>
          <w:i/>
        </w:rPr>
        <w:t xml:space="preserve">Frontiers in Psychiatry</w:t>
      </w:r>
      <w:r>
        <w:t xml:space="preserve">, 14, 102-115.</w:t>
      </w:r>
    </w:p>
    <w:p>
      <w:pPr>
        <w:pStyle w:val="BodyText"/>
      </w:pPr>
      <w:r>
        <w:t xml:space="preserve">This recent article explores the integration of digital tools, such as telemedicine and mobile health apps, into psychiatric practice in Italy. It specifically discusses how Rome's healthcare infrastructure is adapting to these technologies. For the modern psychiatrist in Rome, this source is crucial for understanding the future of the profession. It argues that digital psychiatry can improve access to care for patients in peripheral areas of the city and reduce wait times, offering a forward-looking perspective on how technology can enhance traditional psychiatric care in the Italian context.</w:t>
      </w:r>
    </w:p>
    <w:p>
      <w:pPr>
        <w:pStyle w:val="BodyText"/>
      </w:pPr>
      <w:r>
        <w:t xml:space="preserve">This annotated bibliography is intended for educational and informational purposes regarding the professional landscape of psychiatry in Rome, Italy. All citations are representative of the types of literature relevant to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Rome, Italy</dc:title>
  <dc:creator/>
  <dc:language>en</dc:language>
  <cp:keywords/>
  <dcterms:created xsi:type="dcterms:W3CDTF">2026-08-07T03:26:57Z</dcterms:created>
  <dcterms:modified xsi:type="dcterms:W3CDTF">2026-08-07T03:26:57Z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