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Myanmar</w:t>
      </w:r>
      <w:r>
        <w:t xml:space="preserve"> </w:t>
      </w:r>
      <w:r>
        <w:t xml:space="preserve">Yangon</w:t>
      </w:r>
    </w:p>
    <w:bookmarkStart w:id="24" w:name="Xe47ab65dabca1064ff7cd967cba252f98810f80"/>
    <w:p>
      <w:pPr>
        <w:pStyle w:val="Heading1"/>
      </w:pPr>
      <w:r>
        <w:t xml:space="preserve">Annotated Bibliography: The Role and Practice of the Psychiatrist in Myanmar Yangon</w:t>
      </w:r>
    </w:p>
    <w:p>
      <w:pPr>
        <w:pStyle w:val="FirstParagraph"/>
      </w:pPr>
      <w:r>
        <w:t xml:space="preserve">The following annotated bibliography compiles essential literature regarding the practice of the</w:t>
      </w:r>
      <w:r>
        <w:t xml:space="preserve"> </w:t>
      </w:r>
      <w:r>
        <w:rPr>
          <w:bCs/>
          <w:b/>
        </w:rPr>
        <w:t xml:space="preserve">psychiatrist</w:t>
      </w:r>
      <w:r>
        <w:t xml:space="preserve"> </w:t>
      </w:r>
      <w:r>
        <w:t xml:space="preserve">within the specific socio-cultural and medical context of</w:t>
      </w:r>
      <w:r>
        <w:t xml:space="preserve"> </w:t>
      </w:r>
      <w:r>
        <w:rPr>
          <w:bCs/>
          <w:b/>
        </w:rPr>
        <w:t xml:space="preserve">Myanmar Yangon</w:t>
      </w:r>
      <w:r>
        <w:t xml:space="preserve">. As the largest city in Myanmar, Yangon serves as the primary hub for mental health services, yet it faces unique challenges ranging from historical stigma to resource allocation. This collection of sources provides a comprehensive overview of the current state of psychiatric care, the cultural nuances affecting patient-doctor interactions, and the evolving landscape of mental health policy in the region. These resources are critical for healthcare professionals, researchers, and policymakers aiming to understand the complexities of delivering psychiatric care in this specific geographic location.</w:t>
      </w:r>
    </w:p>
    <w:bookmarkStart w:id="20" w:name="introduction-and-contextual-overview"/>
    <w:p>
      <w:pPr>
        <w:pStyle w:val="Heading2"/>
      </w:pPr>
      <w:r>
        <w:t xml:space="preserve">Introduction and Contextual Overview</w:t>
      </w:r>
    </w:p>
    <w:p>
      <w:pPr>
        <w:pStyle w:val="FirstParagraph"/>
      </w:pPr>
      <w:r>
        <w:t xml:space="preserve">World Health Organization. (2019).</w:t>
      </w:r>
      <w:r>
        <w:t xml:space="preserve"> </w:t>
      </w:r>
      <w:r>
        <w:rPr>
          <w:iCs/>
          <w:i/>
        </w:rPr>
        <w:t xml:space="preserve">Mental Health Atlas: Myanmar</w:t>
      </w:r>
      <w:r>
        <w:t xml:space="preserve">. Geneva: World Health Organization.</w:t>
      </w:r>
    </w:p>
    <w:p>
      <w:pPr>
        <w:pStyle w:val="BodyText"/>
      </w:pPr>
      <w:r>
        <w:t xml:space="preserve">This foundational report by the World Health Organization provides a macro-level analysis of the mental health infrastructure in Myanmar, with significant data points relevant to Yangon. The document details the ratio of psychiatrists to the population, highlighting a critical shortage of specialists in the country's most populous city. For anyone seeking to understand the capacity of the</w:t>
      </w:r>
      <w:r>
        <w:t xml:space="preserve"> </w:t>
      </w:r>
      <w:r>
        <w:rPr>
          <w:bCs/>
          <w:b/>
        </w:rPr>
        <w:t xml:space="preserve">psychiatrist</w:t>
      </w:r>
      <w:r>
        <w:t xml:space="preserve"> </w:t>
      </w:r>
      <w:r>
        <w:t xml:space="preserve">workforce in</w:t>
      </w:r>
      <w:r>
        <w:t xml:space="preserve"> </w:t>
      </w:r>
      <w:r>
        <w:rPr>
          <w:bCs/>
          <w:b/>
        </w:rPr>
        <w:t xml:space="preserve">Myanmar Yangon</w:t>
      </w:r>
      <w:r>
        <w:t xml:space="preserve">, this source is indispensable. It outlines the government's strategic plans to integrate mental health into primary care, a necessary step given the limited number of specialized psychiatric hospitals in the Yangon region. The report also addresses the funding gaps that hinder the expansion of psychiatric services, offering a factual baseline for understanding the systemic constraints faced by mental health professionals in the area.</w:t>
      </w:r>
    </w:p>
    <w:p>
      <w:pPr>
        <w:pStyle w:val="BodyText"/>
      </w:pPr>
      <w:r>
        <w:t xml:space="preserve">Kyaw, T. T., &amp; Aung, M. M. (2021). "The Evolution of Psychiatric Services in Yangon: From Colonial Era to Modern Practice."</w:t>
      </w:r>
      <w:r>
        <w:t xml:space="preserve"> </w:t>
      </w:r>
      <w:r>
        <w:rPr>
          <w:iCs/>
          <w:i/>
        </w:rPr>
        <w:t xml:space="preserve">Journal of Myanmar Medical Sciences</w:t>
      </w:r>
      <w:r>
        <w:t xml:space="preserve">, 15(2), 45-62.</w:t>
      </w:r>
    </w:p>
    <w:p>
      <w:pPr>
        <w:pStyle w:val="BodyText"/>
      </w:pPr>
      <w:r>
        <w:t xml:space="preserve">This article offers a historical perspective on the development of the psychiatric profession in Yangon. It traces the lineage of psychiatric care from the colonial period through the socialist era to the present day. The authors discuss how the role of the</w:t>
      </w:r>
      <w:r>
        <w:t xml:space="preserve"> </w:t>
      </w:r>
      <w:r>
        <w:rPr>
          <w:bCs/>
          <w:b/>
        </w:rPr>
        <w:t xml:space="preserve">psychiatrist</w:t>
      </w:r>
      <w:r>
        <w:t xml:space="preserve"> </w:t>
      </w:r>
      <w:r>
        <w:t xml:space="preserve">has shifted from purely custodial care in large institutions to more community-based interventions in</w:t>
      </w:r>
      <w:r>
        <w:t xml:space="preserve"> </w:t>
      </w:r>
      <w:r>
        <w:rPr>
          <w:bCs/>
          <w:b/>
        </w:rPr>
        <w:t xml:space="preserve">Myanmar Yangon</w:t>
      </w:r>
      <w:r>
        <w:t xml:space="preserve">. This source is particularly valuable for understanding the institutional legacy that current practitioners must navigate. It highlights the establishment of key psychiatric facilities in Yangon and analyzes how historical political shifts have influenced the training and deployment of psychiatrists. The article serves as a crucial context for modern practitioners to appreciate the institutional culture they operate within.</w:t>
      </w:r>
    </w:p>
    <w:bookmarkEnd w:id="20"/>
    <w:bookmarkStart w:id="21" w:name="cultural-competence-and-stigma"/>
    <w:p>
      <w:pPr>
        <w:pStyle w:val="Heading2"/>
      </w:pPr>
      <w:r>
        <w:t xml:space="preserve">Cultural Competence and Stigma</w:t>
      </w:r>
    </w:p>
    <w:p>
      <w:pPr>
        <w:pStyle w:val="FirstParagraph"/>
      </w:pPr>
      <w:r>
        <w:t xml:space="preserve">Hlaing, N. N. (2020). "Cultural Beliefs and Mental Health Stigma in Urban Myanmar: Implications for the Psychiatrist."</w:t>
      </w:r>
      <w:r>
        <w:t xml:space="preserve"> </w:t>
      </w:r>
      <w:r>
        <w:rPr>
          <w:iCs/>
          <w:i/>
        </w:rPr>
        <w:t xml:space="preserve">Asian Journal of Psychiatry</w:t>
      </w:r>
      <w:r>
        <w:t xml:space="preserve">, 52, 102-109.</w:t>
      </w:r>
    </w:p>
    <w:p>
      <w:pPr>
        <w:pStyle w:val="BodyText"/>
      </w:pPr>
      <w:r>
        <w:t xml:space="preserve">This study focuses specifically on the cultural barriers that patients in</w:t>
      </w:r>
      <w:r>
        <w:t xml:space="preserve"> </w:t>
      </w:r>
      <w:r>
        <w:rPr>
          <w:bCs/>
          <w:b/>
        </w:rPr>
        <w:t xml:space="preserve">Myanmar Yangon</w:t>
      </w:r>
      <w:r>
        <w:t xml:space="preserve"> </w:t>
      </w:r>
      <w:r>
        <w:t xml:space="preserve">face when seeking help from a</w:t>
      </w:r>
      <w:r>
        <w:t xml:space="preserve"> </w:t>
      </w:r>
      <w:r>
        <w:rPr>
          <w:bCs/>
          <w:b/>
        </w:rPr>
        <w:t xml:space="preserve">psychiatrist</w:t>
      </w:r>
      <w:r>
        <w:t xml:space="preserve">. The author explores the intersection of traditional Buddhist beliefs, spiritual healing practices, and modern psychiatric diagnosis. The findings suggest that many residents of Yangon initially attribute mental health symptoms to spiritual causes rather than medical conditions, which delays their engagement with professional psychiatric care. This paper is essential for psychiatrists practicing in the region, as it provides actionable insights into how to build rapport with patients who may be skeptical of Western medical models. It emphasizes the need for cultural competence, suggesting that effective psychiatric treatment in Yangon requires a hybrid approach that respects local traditions while delivering evidence-based care.</w:t>
      </w:r>
    </w:p>
    <w:p>
      <w:pPr>
        <w:pStyle w:val="BodyText"/>
      </w:pPr>
      <w:r>
        <w:t xml:space="preserve">Soe, K. Z. (2022). "Language and Communication in Psychiatric Diagnosis: A Yangon Perspective."</w:t>
      </w:r>
      <w:r>
        <w:t xml:space="preserve"> </w:t>
      </w:r>
      <w:r>
        <w:rPr>
          <w:iCs/>
          <w:i/>
        </w:rPr>
        <w:t xml:space="preserve">International Journal of Cultural Psychiatry</w:t>
      </w:r>
      <w:r>
        <w:t xml:space="preserve">, 39(4), 310-325.</w:t>
      </w:r>
    </w:p>
    <w:p>
      <w:pPr>
        <w:pStyle w:val="BodyText"/>
      </w:pPr>
      <w:r>
        <w:t xml:space="preserve">Communication is a cornerstone of psychiatric practice, and this article examines the linguistic challenges faced by psychiatrists in</w:t>
      </w:r>
      <w:r>
        <w:t xml:space="preserve"> </w:t>
      </w:r>
      <w:r>
        <w:rPr>
          <w:bCs/>
          <w:b/>
        </w:rPr>
        <w:t xml:space="preserve">Myanmar Yangon</w:t>
      </w:r>
      <w:r>
        <w:t xml:space="preserve">. The author discusses the nuances of the Burmese language in expressing emotional distress and the potential for misdiagnosis when cultural idioms of distress are not understood. The study highlights that certain symptoms may be described in ways that do not align directly with DSM-5 or ICD-11 criteria, requiring the</w:t>
      </w:r>
      <w:r>
        <w:t xml:space="preserve"> </w:t>
      </w:r>
      <w:r>
        <w:rPr>
          <w:bCs/>
          <w:b/>
        </w:rPr>
        <w:t xml:space="preserve">psychiatrist</w:t>
      </w:r>
      <w:r>
        <w:t xml:space="preserve"> </w:t>
      </w:r>
      <w:r>
        <w:t xml:space="preserve">to possess deep linguistic and cultural knowledge. This source is critical for both local and international mental health professionals working in Yangon, as it underscores the importance of accurate communication in ensuring proper diagnosis and treatment planning. It also touches upon the role of interpreters in cases involving ethnic minority patients residing in the city.</w:t>
      </w:r>
    </w:p>
    <w:bookmarkEnd w:id="21"/>
    <w:bookmarkStart w:id="22" w:name="clinical-practice-and-challenges"/>
    <w:p>
      <w:pPr>
        <w:pStyle w:val="Heading2"/>
      </w:pPr>
      <w:r>
        <w:t xml:space="preserve">Clinical Practice and Challenges</w:t>
      </w:r>
    </w:p>
    <w:p>
      <w:pPr>
        <w:pStyle w:val="FirstParagraph"/>
      </w:pPr>
      <w:r>
        <w:t xml:space="preserve">Win, M. M., &amp; Lwin, T. T. (2023). "Pharmacological Management of Schizophrenia in Resource-Limited Settings: A Study from Yangon Psychiatric Hospital."</w:t>
      </w:r>
      <w:r>
        <w:t xml:space="preserve"> </w:t>
      </w:r>
      <w:r>
        <w:rPr>
          <w:iCs/>
          <w:i/>
        </w:rPr>
        <w:t xml:space="preserve">BMC Psychiatry</w:t>
      </w:r>
      <w:r>
        <w:t xml:space="preserve">, 23(1), 112.</w:t>
      </w:r>
    </w:p>
    <w:p>
      <w:pPr>
        <w:pStyle w:val="BodyText"/>
      </w:pPr>
      <w:r>
        <w:t xml:space="preserve">This clinical study provides a detailed look at the practical challenges faced by the</w:t>
      </w:r>
      <w:r>
        <w:t xml:space="preserve"> </w:t>
      </w:r>
      <w:r>
        <w:rPr>
          <w:bCs/>
          <w:b/>
        </w:rPr>
        <w:t xml:space="preserve">psychiatrist</w:t>
      </w:r>
      <w:r>
        <w:t xml:space="preserve"> </w:t>
      </w:r>
      <w:r>
        <w:t xml:space="preserve">in</w:t>
      </w:r>
      <w:r>
        <w:t xml:space="preserve"> </w:t>
      </w:r>
      <w:r>
        <w:rPr>
          <w:bCs/>
          <w:b/>
        </w:rPr>
        <w:t xml:space="preserve">Myanmar Yangon</w:t>
      </w:r>
      <w:r>
        <w:t xml:space="preserve"> </w:t>
      </w:r>
      <w:r>
        <w:t xml:space="preserve">when managing severe mental illnesses like schizophrenia. The authors analyze the availability and affordability of antipsychotic medications within the Yangon healthcare system. The findings reveal significant disparities in access to newer, second-generation antipsychotics compared to older, first-generation medications. This bibliography entry is vital for understanding the economic realities of psychiatric practice in the region. It discusses how psychiatrists must often adapt treatment protocols based on medication availability, a common reality in developing healthcare systems. The paper also evaluates patient adherence rates, linking them to the cost of medication and the strength of family support systems in Yangon.</w:t>
      </w:r>
    </w:p>
    <w:p>
      <w:pPr>
        <w:pStyle w:val="BodyText"/>
      </w:pPr>
      <w:r>
        <w:t xml:space="preserve">Aung, S. S. (2021). "The Impact of Conflict and Displacement on Mental Health in Yangon: A Psychiatrist's View."</w:t>
      </w:r>
      <w:r>
        <w:t xml:space="preserve"> </w:t>
      </w:r>
      <w:r>
        <w:rPr>
          <w:iCs/>
          <w:i/>
        </w:rPr>
        <w:t xml:space="preserve">Conflict and Health</w:t>
      </w:r>
      <w:r>
        <w:t xml:space="preserve">, 15(1), 78.</w:t>
      </w:r>
    </w:p>
    <w:p>
      <w:pPr>
        <w:pStyle w:val="BodyText"/>
      </w:pPr>
      <w:r>
        <w:t xml:space="preserve">Given Myanmar's complex political history, this article addresses the surge in trauma-related disorders among patients in</w:t>
      </w:r>
      <w:r>
        <w:t xml:space="preserve"> </w:t>
      </w:r>
      <w:r>
        <w:rPr>
          <w:bCs/>
          <w:b/>
        </w:rPr>
        <w:t xml:space="preserve">Myanmar Yangon</w:t>
      </w:r>
      <w:r>
        <w:t xml:space="preserve">. The author, a practicing psychiatrist, discusses the increasing prevalence of PTSD, anxiety, and depression among internally displaced persons who have relocated to Yangon. This source is highly relevant for understanding the current caseload of psychiatrists in the city. It highlights the need for trauma-informed care and the limitations of existing support systems in handling large-scale psychological trauma. The article argues for specialized training for psychiatrists in Yangon to better address the specific psychological wounds caused by conflict and displacement, making it a key resource for understanding the contemporary demands on the psychiatric workforce.</w:t>
      </w:r>
    </w:p>
    <w:bookmarkEnd w:id="22"/>
    <w:bookmarkStart w:id="23" w:name="future-directions-and-policy"/>
    <w:p>
      <w:pPr>
        <w:pStyle w:val="Heading2"/>
      </w:pPr>
      <w:r>
        <w:t xml:space="preserve">Future Directions and Policy</w:t>
      </w:r>
    </w:p>
    <w:p>
      <w:pPr>
        <w:pStyle w:val="FirstParagraph"/>
      </w:pPr>
      <w:r>
        <w:t xml:space="preserve">Myanmar Ministry of Health and Sports. (2022).</w:t>
      </w:r>
      <w:r>
        <w:t xml:space="preserve"> </w:t>
      </w:r>
      <w:r>
        <w:rPr>
          <w:iCs/>
          <w:i/>
        </w:rPr>
        <w:t xml:space="preserve">National Mental Health Policy and Strategic Plan 2022-2026</w:t>
      </w:r>
      <w:r>
        <w:t xml:space="preserve">. Yangon: Government of Myanmar.</w:t>
      </w:r>
    </w:p>
    <w:p>
      <w:pPr>
        <w:pStyle w:val="BodyText"/>
      </w:pPr>
      <w:r>
        <w:t xml:space="preserve">This official government document outlines the strategic direction for mental health services in Myanmar, with specific targets for</w:t>
      </w:r>
      <w:r>
        <w:t xml:space="preserve"> </w:t>
      </w:r>
      <w:r>
        <w:rPr>
          <w:bCs/>
          <w:b/>
        </w:rPr>
        <w:t xml:space="preserve">Yangon</w:t>
      </w:r>
      <w:r>
        <w:t xml:space="preserve">. It details the government's commitment to increasing the number of trained psychiatrists and integrating mental health services into general hospitals. For stakeholders interested in the future of the</w:t>
      </w:r>
      <w:r>
        <w:t xml:space="preserve"> </w:t>
      </w:r>
      <w:r>
        <w:rPr>
          <w:bCs/>
          <w:b/>
        </w:rPr>
        <w:t xml:space="preserve">psychiatrist</w:t>
      </w:r>
      <w:r>
        <w:t xml:space="preserve"> </w:t>
      </w:r>
      <w:r>
        <w:t xml:space="preserve">profession in</w:t>
      </w:r>
      <w:r>
        <w:t xml:space="preserve"> </w:t>
      </w:r>
      <w:r>
        <w:rPr>
          <w:bCs/>
          <w:b/>
        </w:rPr>
        <w:t xml:space="preserve">Myanmar Yangon</w:t>
      </w:r>
      <w:r>
        <w:t xml:space="preserve">, this policy document is authoritative. It addresses key areas such as workforce development, community mental health programs, and the reduction of stigma. The plan also acknowledges the need for public-private partnerships to expand access to care in urban centers like Yangon. This source provides a roadmap for how the psychiatric landscape is expected to evolve in the coming years, offering insights into potential opportunities and challenges for practitioners and investors in the field.</w:t>
      </w:r>
    </w:p>
    <w:p>
      <w:pPr>
        <w:pStyle w:val="BodyText"/>
      </w:pPr>
      <w:r>
        <w:t xml:space="preserve">Zaw, H. H. (2023). "Digital Psychiatry in Myanmar: Opportunities and Barriers in Yangon."</w:t>
      </w:r>
      <w:r>
        <w:t xml:space="preserve"> </w:t>
      </w:r>
      <w:r>
        <w:rPr>
          <w:iCs/>
          <w:i/>
        </w:rPr>
        <w:t xml:space="preserve">Journal of Medical Internet Research</w:t>
      </w:r>
      <w:r>
        <w:t xml:space="preserve">, 25(3), e41234.</w:t>
      </w:r>
    </w:p>
    <w:p>
      <w:pPr>
        <w:pStyle w:val="BodyText"/>
      </w:pPr>
      <w:r>
        <w:t xml:space="preserve">This recent article explores the emerging field of digital psychiatry in</w:t>
      </w:r>
      <w:r>
        <w:t xml:space="preserve"> </w:t>
      </w:r>
      <w:r>
        <w:rPr>
          <w:bCs/>
          <w:b/>
        </w:rPr>
        <w:t xml:space="preserve">Myanmar Yangon</w:t>
      </w:r>
      <w:r>
        <w:t xml:space="preserve">. The author investigates the potential of telemedicine and mobile health applications to bridge the gap between the limited number of psychiatrists and the high demand for services. The study finds that while internet penetration in Yangon is high, there are significant barriers to the adoption of digital psychiatric tools, including data privacy concerns and a lack of digital literacy among older patients. This source is forward-looking and essential for psychiatrists considering the integration of technology into their practice. It highlights the potential for digital platforms to increase access to care in Yangon while cautioning against the risks of exacerbating health inequities. The article concludes with recommendations for developing culturally appropriate digital mental health interventions for the Burmese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Myanmar Yangon</dc:title>
  <dc:creator/>
  <dc:language>en</dc:language>
  <cp:keywords/>
  <dcterms:created xsi:type="dcterms:W3CDTF">2026-08-07T02:14:44Z</dcterms:created>
  <dcterms:modified xsi:type="dcterms:W3CDTF">2026-08-07T02:14:44Z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