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Lima,</w:t>
      </w:r>
      <w:r>
        <w:t xml:space="preserve"> </w:t>
      </w:r>
      <w:r>
        <w:t xml:space="preserve">Peru</w:t>
      </w:r>
    </w:p>
    <w:bookmarkStart w:id="33" w:name="X9932cddb63f7e76d8b722c7df6c368081c27938"/>
    <w:p>
      <w:pPr>
        <w:pStyle w:val="Heading1"/>
      </w:pPr>
      <w:r>
        <w:t xml:space="preserve">Annotated Bibliography: The Role of the Psychiatrist in Lima, Peru</w:t>
      </w:r>
    </w:p>
    <w:p>
      <w:pPr>
        <w:pStyle w:val="FirstParagraph"/>
      </w:pPr>
      <w:r>
        <w:t xml:space="preserve">This annotated bibliography compiles essential literature regarding the practice of psychiatry within the specific cultural, economic, and social context of Lima, Peru. The role of the psychiatrist in this region is multifaceted, requiring a deep understanding of local epidemiology, the integration of traditional healing practices, and the navigation of a dual healthcare system. The following entries provide a comprehensive overview of mental health challenges, treatment modalities, and systemic issues relevant to psychiatric care in the Peruvian capital.</w:t>
      </w:r>
    </w:p>
    <w:bookmarkStart w:id="22" w:name="epidemiology-and-public-health-context"/>
    <w:p>
      <w:pPr>
        <w:pStyle w:val="Heading2"/>
      </w:pPr>
      <w:r>
        <w:t xml:space="preserve">1. Epidemiology and Public Health Context</w:t>
      </w:r>
    </w:p>
    <w:bookmarkStart w:id="20" w:name="the-burden-of-mental-disorders"/>
    <w:p>
      <w:pPr>
        <w:pStyle w:val="Heading3"/>
      </w:pPr>
      <w:r>
        <w:t xml:space="preserve">1.1. The Burden of Mental Disorders</w:t>
      </w:r>
    </w:p>
    <w:p>
      <w:pPr>
        <w:pStyle w:val="FirstParagraph"/>
      </w:pPr>
      <w:r>
        <w:t xml:space="preserve">Vigo, D., Thornicroft, G., &amp; Atun, R. (2016). Estimating the true global burden of mental illness.</w:t>
      </w:r>
      <w:r>
        <w:t xml:space="preserve"> </w:t>
      </w:r>
      <w:r>
        <w:rPr>
          <w:iCs/>
          <w:i/>
        </w:rPr>
        <w:t xml:space="preserve">The Lancet Psychiatry, 3</w:t>
      </w:r>
      <w:r>
        <w:t xml:space="preserve">(2), 171-182.</w:t>
      </w:r>
    </w:p>
    <w:p>
      <w:pPr>
        <w:pStyle w:val="BodyText"/>
      </w:pPr>
      <w:r>
        <w:t xml:space="preserve">This seminal article provides a global framework for understanding mental health burdens, with specific data points applicable to Latin America, including Peru. It highlights that mental disorders account for a significant proportion of the global burden of disease, a statistic that is increasingly relevant in Lima as urbanization accelerates. For a psychiatrist practicing in Lima, this text is crucial for understanding the macro-level statistics that drive public health policy. It underscores the high prevalence of depression and anxiety disorders in urban centers, which are the primary conditions encountered in Peruvian clinics. The authors argue for better integration of mental health into primary care, a strategy currently being implemented by the Peruvian Ministry of Health (MINSA) in Lima's public hospitals.</w:t>
      </w:r>
    </w:p>
    <w:bookmarkEnd w:id="20"/>
    <w:bookmarkStart w:id="21" w:name="urbanization-and-mental-health-in-lima"/>
    <w:p>
      <w:pPr>
        <w:pStyle w:val="Heading3"/>
      </w:pPr>
      <w:r>
        <w:t xml:space="preserve">1.2. Urbanization and Mental Health in Lima</w:t>
      </w:r>
    </w:p>
    <w:p>
      <w:pPr>
        <w:pStyle w:val="FirstParagraph"/>
      </w:pPr>
      <w:r>
        <w:t xml:space="preserve">Kessler, R. C., et al. (2010). The epidemiology of mental disorders in Latin America.</w:t>
      </w:r>
      <w:r>
        <w:t xml:space="preserve"> </w:t>
      </w:r>
      <w:r>
        <w:rPr>
          <w:iCs/>
          <w:i/>
        </w:rPr>
        <w:t xml:space="preserve">Revista Panamericana de Salud Pública, 27</w:t>
      </w:r>
      <w:r>
        <w:t xml:space="preserve">(3), 211-223.</w:t>
      </w:r>
    </w:p>
    <w:p>
      <w:pPr>
        <w:pStyle w:val="BodyText"/>
      </w:pPr>
      <w:r>
        <w:t xml:space="preserve">This study offers a comparative analysis of mental health across Latin American nations, providing specific insights into the Peruvian context. It details how rapid urbanization in cities like Lima contributes to social fragmentation and increased rates of psychiatric disorders. The text is particularly valuable for psychiatrists in Lima as it correlates socioeconomic status with mental health outcomes. It suggests that while access to care is improving in Lima's affluent districts (such as San Isidro and Miraflores), significant disparities remain in peripheral districts. This bibliography entry serves as a reminder for practitioners to consider the socioeconomic background of their patients when diagnosing and treating conditions, as environmental stressors in Lima are potent triggers for psychiatric episodes.</w:t>
      </w:r>
    </w:p>
    <w:bookmarkEnd w:id="21"/>
    <w:bookmarkEnd w:id="22"/>
    <w:bookmarkStart w:id="25" w:name="X531a3cead8885ed0064a637df1326e3c66f14a5"/>
    <w:p>
      <w:pPr>
        <w:pStyle w:val="Heading2"/>
      </w:pPr>
      <w:r>
        <w:t xml:space="preserve">2. Cultural Psychiatry and Traditional Practices</w:t>
      </w:r>
    </w:p>
    <w:bookmarkStart w:id="23" w:name="integration-of-traditional-healing"/>
    <w:p>
      <w:pPr>
        <w:pStyle w:val="Heading3"/>
      </w:pPr>
      <w:r>
        <w:t xml:space="preserve">2.1. Integration of Traditional Healing</w:t>
      </w:r>
    </w:p>
    <w:p>
      <w:pPr>
        <w:pStyle w:val="FirstParagraph"/>
      </w:pPr>
      <w:r>
        <w:t xml:space="preserve">Rubel, A. J., &amp; Robles, R. (2000).</w:t>
      </w:r>
      <w:r>
        <w:t xml:space="preserve"> </w:t>
      </w:r>
      <w:r>
        <w:rPr>
          <w:iCs/>
          <w:i/>
        </w:rPr>
        <w:t xml:space="preserve">Estudio sobre la salud mental en el Perú: La experiencia de la comunidad andina y la costa.</w:t>
      </w:r>
      <w:r>
        <w:t xml:space="preserve"> </w:t>
      </w:r>
      <w:r>
        <w:t xml:space="preserve">Lima: Universidad Nacional Mayor de San Marcos.</w:t>
      </w:r>
    </w:p>
    <w:p>
      <w:pPr>
        <w:pStyle w:val="BodyText"/>
      </w:pPr>
      <w:r>
        <w:t xml:space="preserve">This foundational text by Rubel and Robles is indispensable for any psychiatrist working in Peru. It explores the intersection of biomedical psychiatry and traditional Andean and coastal healing practices. In Lima, a melting pot of cultures, patients often consult both psychiatrists and traditional healers (curanderos). This book provides a detailed analysis of how cultural beliefs influence the presentation of symptoms and adherence to treatment. For a psychiatrist in Lima, understanding concepts like "susto" (fright) or "mal de ojo" (evil eye) is not merely anthropological curiosity but a clinical necessity. The authors advocate for a respectful integration of these cultural frameworks into psychiatric treatment plans to improve therapeutic alliances and patient outcomes.</w:t>
      </w:r>
    </w:p>
    <w:bookmarkEnd w:id="23"/>
    <w:bookmarkStart w:id="24" w:name="X5b31063ded39ab720aa26776817cb0f735ab78e"/>
    <w:p>
      <w:pPr>
        <w:pStyle w:val="Heading3"/>
      </w:pPr>
      <w:r>
        <w:t xml:space="preserve">2.2. Cultural Formulation in Clinical Practice</w:t>
      </w:r>
    </w:p>
    <w:p>
      <w:pPr>
        <w:pStyle w:val="FirstParagraph"/>
      </w:pPr>
      <w:r>
        <w:t xml:space="preserve">Kirmayer, L. J., &amp; Pedersen, D. (2014). Toward a cultural psychiatry for clinical practice and research.</w:t>
      </w:r>
      <w:r>
        <w:t xml:space="preserve"> </w:t>
      </w:r>
      <w:r>
        <w:rPr>
          <w:iCs/>
          <w:i/>
        </w:rPr>
        <w:t xml:space="preserve">Current Opinion in Psychiatry, 27</w:t>
      </w:r>
      <w:r>
        <w:t xml:space="preserve">(6), 455-460.</w:t>
      </w:r>
    </w:p>
    <w:p>
      <w:pPr>
        <w:pStyle w:val="BodyText"/>
      </w:pPr>
      <w:r>
        <w:t xml:space="preserve">While a global text, this article is highly applicable to the Lima context. It discusses the importance of cultural formulation in psychiatric diagnosis. In Peru, where indigenous and mestizo identities are strong, standard diagnostic criteria (DSM-5 or ICD-11) must be applied with cultural sensitivity. This entry guides the psychiatrist in Lima on how to conduct interviews that uncover cultural meanings of distress. It emphasizes that ignoring cultural context can lead to misdiagnosis, particularly in cases of somatic symptom disorders, which are prevalent in Peruvian patients who may express psychological distress through physical complaints.</w:t>
      </w:r>
    </w:p>
    <w:bookmarkEnd w:id="24"/>
    <w:bookmarkEnd w:id="25"/>
    <w:bookmarkStart w:id="28" w:name="healthcare-systems-and-access"/>
    <w:p>
      <w:pPr>
        <w:pStyle w:val="Heading2"/>
      </w:pPr>
      <w:r>
        <w:t xml:space="preserve">3. Healthcare Systems and Access</w:t>
      </w:r>
    </w:p>
    <w:bookmarkStart w:id="26" w:name="the-dual-healthcare-system"/>
    <w:p>
      <w:pPr>
        <w:pStyle w:val="Heading3"/>
      </w:pPr>
      <w:r>
        <w:t xml:space="preserve">3.1. The Dual Healthcare System</w:t>
      </w:r>
    </w:p>
    <w:p>
      <w:pPr>
        <w:pStyle w:val="FirstParagraph"/>
      </w:pPr>
      <w:r>
        <w:t xml:space="preserve">Pan American Health Organization (PAHO). (2018).</w:t>
      </w:r>
      <w:r>
        <w:t xml:space="preserve"> </w:t>
      </w:r>
      <w:r>
        <w:rPr>
          <w:iCs/>
          <w:i/>
        </w:rPr>
        <w:t xml:space="preserve">Mental Health in Peru: Situation Analysis and Strategic Plan.</w:t>
      </w:r>
      <w:r>
        <w:t xml:space="preserve"> </w:t>
      </w:r>
      <w:r>
        <w:t xml:space="preserve">Washington, D.C.: PAHO.</w:t>
      </w:r>
    </w:p>
    <w:p>
      <w:pPr>
        <w:pStyle w:val="BodyText"/>
      </w:pPr>
      <w:r>
        <w:t xml:space="preserve">This report provides a critical overview of the mental health infrastructure in Peru, specifically focusing on the challenges within Lima. It details the fragmentation between the public system (MINSA and EsSalud) and the private sector. For a psychiatrist in Lima, this document is essential for understanding referral pathways and resource limitations. It highlights the shortage of specialists in public hospitals, leading to long wait times and high patient loads. Conversely, it notes the rapid growth of private psychiatric practices in Lima's upper-middle-class areas. The report recommends community-based care models, which are increasingly being adopted in Lima's health posts (postas médicas), offering psychiatrists opportunities for interdisciplinary collaboration.</w:t>
      </w:r>
    </w:p>
    <w:bookmarkEnd w:id="26"/>
    <w:bookmarkStart w:id="27" w:name="pharmacological-treatment-guidelines"/>
    <w:p>
      <w:pPr>
        <w:pStyle w:val="Heading3"/>
      </w:pPr>
      <w:r>
        <w:t xml:space="preserve">3.2. Pharmacological Treatment Guidelines</w:t>
      </w:r>
    </w:p>
    <w:p>
      <w:pPr>
        <w:pStyle w:val="FirstParagraph"/>
      </w:pPr>
      <w:r>
        <w:t xml:space="preserve">Ministerio de Salud del Perú (MINSA). (2020).</w:t>
      </w:r>
      <w:r>
        <w:t xml:space="preserve"> </w:t>
      </w:r>
      <w:r>
        <w:rPr>
          <w:iCs/>
          <w:i/>
        </w:rPr>
        <w:t xml:space="preserve">Guía de Práctica Clínica para el Manejo de la Depresión Mayor en Adultos.</w:t>
      </w:r>
      <w:r>
        <w:t xml:space="preserve"> </w:t>
      </w:r>
      <w:r>
        <w:t xml:space="preserve">Lima: MINSA.</w:t>
      </w:r>
    </w:p>
    <w:p>
      <w:pPr>
        <w:pStyle w:val="BodyText"/>
      </w:pPr>
      <w:r>
        <w:t xml:space="preserve">This official clinical practice guideline from the Peruvian Ministry of Health is a mandatory reference for psychiatrists practicing in the country. It outlines evidence-based protocols for the diagnosis and pharmacological management of major depression, tailored to the availability of medications in the Peruvian market. It addresses specific considerations for the Peruvian population, including genetic factors that may influence drug metabolism. For a psychiatrist in Lima, this guide ensures compliance with national standards and provides a structured approach to treatment that is cost-effective and accessible, particularly for patients in the public health system. It also emphasizes the importance of psychotherapy as an adjunct to medication, reflecting a holistic approach to care.</w:t>
      </w:r>
    </w:p>
    <w:bookmarkEnd w:id="27"/>
    <w:bookmarkEnd w:id="28"/>
    <w:bookmarkStart w:id="31" w:name="special-populations-and-emerging-issues"/>
    <w:p>
      <w:pPr>
        <w:pStyle w:val="Heading2"/>
      </w:pPr>
      <w:r>
        <w:t xml:space="preserve">4. Special Populations and Emerging Issues</w:t>
      </w:r>
    </w:p>
    <w:bookmarkStart w:id="29" w:name="adolescent-mental-health"/>
    <w:p>
      <w:pPr>
        <w:pStyle w:val="Heading3"/>
      </w:pPr>
      <w:r>
        <w:t xml:space="preserve">4.1. Adolescent Mental Health</w:t>
      </w:r>
    </w:p>
    <w:p>
      <w:pPr>
        <w:pStyle w:val="FirstParagraph"/>
      </w:pPr>
      <w:r>
        <w:t xml:space="preserve">World Health Organization (WHO). (2021).</w:t>
      </w:r>
      <w:r>
        <w:t xml:space="preserve"> </w:t>
      </w:r>
      <w:r>
        <w:rPr>
          <w:iCs/>
          <w:i/>
        </w:rPr>
        <w:t xml:space="preserve">Adolescent Mental Health in Latin America: Challenges and Opportunities.</w:t>
      </w:r>
      <w:r>
        <w:t xml:space="preserve"> </w:t>
      </w:r>
      <w:r>
        <w:t xml:space="preserve">Geneva: WHO.</w:t>
      </w:r>
    </w:p>
    <w:p>
      <w:pPr>
        <w:pStyle w:val="BodyText"/>
      </w:pPr>
      <w:r>
        <w:t xml:space="preserve">This report focuses on the rising rates of mental health issues among adolescents in Latin America, with specific data on Peru. In Lima, factors such as academic pressure, social media usage, and family dynamics contribute to increased anxiety and depression among teenagers. This text is vital for psychiatrists specializing in child and adolescent psychiatry in Lima. It provides strategies for early intervention and school-based mental health programs. The authors highlight the need for destigmatizing mental health care among young people, a challenge that is particularly pronounced in conservative Peruvian families. The report offers practical tools for engaging adolescents and their families in the treatment process.</w:t>
      </w:r>
    </w:p>
    <w:bookmarkEnd w:id="29"/>
    <w:bookmarkStart w:id="30" w:name="substance-abuse-in-urban-centers"/>
    <w:p>
      <w:pPr>
        <w:pStyle w:val="Heading3"/>
      </w:pPr>
      <w:r>
        <w:t xml:space="preserve">4.2. Substance Abuse in Urban Centers</w:t>
      </w:r>
    </w:p>
    <w:p>
      <w:pPr>
        <w:pStyle w:val="FirstParagraph"/>
      </w:pPr>
      <w:r>
        <w:t xml:space="preserve">Instituto Nacional de Drug Dependence (INDEDEP). (2022).</w:t>
      </w:r>
      <w:r>
        <w:t xml:space="preserve"> </w:t>
      </w:r>
      <w:r>
        <w:rPr>
          <w:iCs/>
          <w:i/>
        </w:rPr>
        <w:t xml:space="preserve">Report on Drug Use in Peru: Trends and Patterns.</w:t>
      </w:r>
      <w:r>
        <w:t xml:space="preserve"> </w:t>
      </w:r>
      <w:r>
        <w:t xml:space="preserve">Lima: INDEDEP.</w:t>
      </w:r>
    </w:p>
    <w:p>
      <w:pPr>
        <w:pStyle w:val="BodyText"/>
      </w:pPr>
      <w:r>
        <w:t xml:space="preserve">This national report provides up-to-date statistics on substance abuse in Peru, with a focus on urban areas like Lima. It details the prevalence of alcohol, cocaine, and synthetic drug use, which are significant comorbidities in psychiatric practice. For a psychiatrist in Lima, this document is crucial for understanding the local drug landscape and tailoring addiction treatment programs accordingly. It highlights the link between substance abuse and other psychiatric disorders, such as schizophrenia and bipolar disorder. The report also discusses the role of community support groups and rehabilitation centers in Lima, offering resources for psychiatrists to refer patients seeking long-term recovery.</w:t>
      </w:r>
    </w:p>
    <w:bookmarkEnd w:id="30"/>
    <w:bookmarkEnd w:id="31"/>
    <w:bookmarkStart w:id="32" w:name="conclusion"/>
    <w:p>
      <w:pPr>
        <w:pStyle w:val="Heading2"/>
      </w:pPr>
      <w:r>
        <w:t xml:space="preserve">Conclusion</w:t>
      </w:r>
    </w:p>
    <w:p>
      <w:pPr>
        <w:pStyle w:val="FirstParagraph"/>
      </w:pPr>
      <w:r>
        <w:t xml:space="preserve">The practice of psychiatry in Lima, Peru, is a dynamic field that requires a blend of clinical expertise, cultural competence, and systemic awareness. The annotated bibliography presented here covers the essential aspects of this practice, from epidemiological data and cultural considerations to healthcare system navigation and specific treatment guidelines. By engaging with these resources, psychiatrists in Lima can provide more effective, empathetic, and culturally appropriate care to their patients, contributing to the overall mental well-being of the Peruvian population.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Lima, Peru</dc:title>
  <dc:creator/>
  <dc:language>en</dc:language>
  <cp:keywords/>
  <dcterms:created xsi:type="dcterms:W3CDTF">2026-08-06T23:55:19Z</dcterms:created>
  <dcterms:modified xsi:type="dcterms:W3CDTF">2026-08-06T23:55:19Z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