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3" w:name="X4cc912bc66f3c0b7af06de17726317330e7b66e"/>
    <w:p>
      <w:pPr>
        <w:pStyle w:val="Heading1"/>
      </w:pPr>
      <w:r>
        <w:t xml:space="preserve">Annotated Bibliography: The Role of the Psychiatrist in Saudi Arabia Jeddah</w:t>
      </w:r>
    </w:p>
    <w:p>
      <w:pPr>
        <w:pStyle w:val="FirstParagraph"/>
      </w:pPr>
      <w:r>
        <w:t xml:space="preserve">This annotated bibliography compiles essential literature regarding the practice of psychiatry within the Kingdom of Saudi Arabia, with a specific focus on the city of Jeddah. As the second-largest city in the Kingdom and a major commercial hub on the Red Sea coast, Jeddah presents a unique landscape for mental health care. The documents selected below explore the intersection of cultural norms, religious values, and modern psychiatric practice. They address the evolving role of the psychiatrist in Jeddah, the challenges of destigmatization, and the implementation of Vision 2030 initiatives aimed at improving mental health infrastructure. These sources are critical for understanding how psychiatric care is delivered, perceived, and regulated in this specific geographic and cultural context.</w:t>
      </w:r>
    </w:p>
    <w:bookmarkStart w:id="20" w:name="X5a6c7d2088dc47efe1b825918c2931ec13e5dea"/>
    <w:p>
      <w:pPr>
        <w:pStyle w:val="Heading2"/>
      </w:pPr>
      <w:r>
        <w:t xml:space="preserve">1. Cultural and Religious Contexts of Mental Health</w:t>
      </w:r>
    </w:p>
    <w:p>
      <w:pPr>
        <w:pStyle w:val="FirstParagraph"/>
      </w:pPr>
      <w:r>
        <w:t xml:space="preserve">Al-Hajjar, S., &amp; Al-Saleh, F. (2021). "Cultural Beliefs and Help-Seeking Behaviors for Mental Health Issues in Jeddah."</w:t>
      </w:r>
      <w:r>
        <w:t xml:space="preserve"> </w:t>
      </w:r>
      <w:r>
        <w:rPr>
          <w:iCs/>
          <w:i/>
        </w:rPr>
        <w:t xml:space="preserve">Journal of Saudi Health Sciences</w:t>
      </w:r>
      <w:r>
        <w:t xml:space="preserve">, 10(3), 112-119.</w:t>
      </w:r>
    </w:p>
    <w:p>
      <w:pPr>
        <w:pStyle w:val="BodyText"/>
      </w:pPr>
      <w:r>
        <w:t xml:space="preserve">This peer-reviewed article provides a comprehensive analysis of how cultural and religious beliefs influence the decision of residents in Jeddah to seek psychiatric care. The authors conducted surveys across various districts in Jeddah, revealing that while there is a growing acceptance of the psychiatrist as a medical professional, many individuals still prefer consulting religious scholars or traditional healers first. The study is highly relevant for psychiatrists practicing in Saudi Arabia Jeddah, as it highlights the necessity of integrating cultural sensitivity into clinical practice. It argues that successful psychiatric intervention in this region requires a collaborative approach that respects Islamic values while promoting evidence-based treatment.</w:t>
      </w:r>
    </w:p>
    <w:p>
      <w:pPr>
        <w:pStyle w:val="BodyText"/>
      </w:pPr>
      <w:r>
        <w:t xml:space="preserve">Al-Mazrou, Y. (2019). "Stigma and Mental Illness in the Kingdom of Saudi Arabia: A Focus on Urban Centers."</w:t>
      </w:r>
      <w:r>
        <w:t xml:space="preserve"> </w:t>
      </w:r>
      <w:r>
        <w:rPr>
          <w:iCs/>
          <w:i/>
        </w:rPr>
        <w:t xml:space="preserve">International Journal of Mental Health Systems</w:t>
      </w:r>
      <w:r>
        <w:t xml:space="preserve">, 13(1), 45-52.</w:t>
      </w:r>
    </w:p>
    <w:p>
      <w:pPr>
        <w:pStyle w:val="BodyText"/>
      </w:pPr>
      <w:r>
        <w:t xml:space="preserve">Al-Mazrou’s work examines the persistent stigma surrounding mental illness in Saudi Arabia, with specific case studies from Jeddah. The document details how social reputation and family honor can deter individuals from visiting a psychiatrist. This source is crucial for understanding the social barriers that psychiatrists in Jeddah must navigate. It suggests that public awareness campaigns and community engagement are vital strategies for reducing stigma. The article provides data-driven insights into the demographic trends of mental health patients in Jeddah, offering a roadmap for healthcare providers to tailor their outreach efforts effectively.</w:t>
      </w:r>
    </w:p>
    <w:bookmarkEnd w:id="20"/>
    <w:bookmarkStart w:id="21" w:name="X01cd1e207ad417de63a4240ff5042fd17f72438"/>
    <w:p>
      <w:pPr>
        <w:pStyle w:val="Heading2"/>
      </w:pPr>
      <w:r>
        <w:t xml:space="preserve">2. Healthcare Infrastructure and Policy in Jeddah</w:t>
      </w:r>
    </w:p>
    <w:p>
      <w:pPr>
        <w:pStyle w:val="FirstParagraph"/>
      </w:pPr>
      <w:r>
        <w:t xml:space="preserve">Ministry of Health, Kingdom of Saudi Arabia. (2022).</w:t>
      </w:r>
      <w:r>
        <w:t xml:space="preserve"> </w:t>
      </w:r>
      <w:r>
        <w:rPr>
          <w:iCs/>
          <w:i/>
        </w:rPr>
        <w:t xml:space="preserve">National Mental Health Program: Strategic Plan for Jeddah Region</w:t>
      </w:r>
      <w:r>
        <w:t xml:space="preserve">. Riyadh: MOH Publications.</w:t>
      </w:r>
    </w:p>
    <w:p>
      <w:pPr>
        <w:pStyle w:val="BodyText"/>
      </w:pPr>
      <w:r>
        <w:t xml:space="preserve">This official government document outlines the strategic initiatives of the Ministry of Health to enhance psychiatric services in the Jeddah region. It details the expansion of specialized psychiatric hospitals, the integration of mental health services into primary care centers, and the training of local psychiatrists. For any professional or researcher interested in the psychiatrist role in Saudi Arabia Jeddah, this is a foundational text. It highlights the government’s commitment to Vision 2030 goals regarding mental well-being and provides specific metrics on the increase in psychiatric beds and staff in Jeddah over the last five years.</w:t>
      </w:r>
    </w:p>
    <w:p>
      <w:pPr>
        <w:pStyle w:val="BodyText"/>
      </w:pPr>
      <w:r>
        <w:t xml:space="preserve">Al-Shahrani, M., &amp; Al-Otaibi, K. (2020). "Private vs. Public Psychiatric Care in Jeddah: A Comparative Study."</w:t>
      </w:r>
      <w:r>
        <w:t xml:space="preserve"> </w:t>
      </w:r>
      <w:r>
        <w:rPr>
          <w:iCs/>
          <w:i/>
        </w:rPr>
        <w:t xml:space="preserve">Saudi Medical Journal</w:t>
      </w:r>
      <w:r>
        <w:t xml:space="preserve">, 41(8), 890-897.</w:t>
      </w:r>
    </w:p>
    <w:p>
      <w:pPr>
        <w:pStyle w:val="BodyText"/>
      </w:pPr>
      <w:r>
        <w:t xml:space="preserve">This study compares the quality, accessibility, and patient satisfaction levels between public and private psychiatric facilities in Jeddah. The authors find that while public hospitals in Jeddah are expanding their capacity, there is a significant demand for private psychiatrists due to shorter wait times and perceived confidentiality. This document is essential for understanding the market dynamics of psychiatric care in the city. It offers valuable insights for policymakers and healthcare administrators on how to balance resource allocation between the public and private sectors to ensure equitable access to psychiatric care for all residents of Jeddah.</w:t>
      </w:r>
    </w:p>
    <w:bookmarkEnd w:id="21"/>
    <w:bookmarkStart w:id="22" w:name="Xa2d06af087214f98bacdef8a504905d273d3d5f"/>
    <w:p>
      <w:pPr>
        <w:pStyle w:val="Heading2"/>
      </w:pPr>
      <w:r>
        <w:t xml:space="preserve">3. Clinical Practice and Specialized Populations</w:t>
      </w:r>
    </w:p>
    <w:p>
      <w:pPr>
        <w:pStyle w:val="FirstParagraph"/>
      </w:pPr>
      <w:r>
        <w:t xml:space="preserve">Al-Dosari, H. (2023). "Adolescent Mental Health Challenges in Jeddah: The Role of the Psychiatrist."</w:t>
      </w:r>
      <w:r>
        <w:t xml:space="preserve"> </w:t>
      </w:r>
      <w:r>
        <w:rPr>
          <w:iCs/>
          <w:i/>
        </w:rPr>
        <w:t xml:space="preserve">Journal of Child and Adolescent Psychiatric Nursing</w:t>
      </w:r>
      <w:r>
        <w:t xml:space="preserve">, 15(2), 201-210.</w:t>
      </w:r>
    </w:p>
    <w:p>
      <w:pPr>
        <w:pStyle w:val="BodyText"/>
      </w:pPr>
      <w:r>
        <w:t xml:space="preserve">Focusing on the youth population, this article addresses the rising rates of anxiety and depression among adolescents in Jeddah. The author discusses the unique pressures faced by young people in this cosmopolitan city, including academic stress and social media influence. The text emphasizes the critical role of the psychiatrist in early intervention and family therapy. It is particularly relevant for mental health professionals in Saudi Arabia Jeddah who work with schools and community centers. The article provides practical guidelines for culturally appropriate therapeutic interventions for adolescents, bridging the gap between traditional family structures and modern psychological needs.</w:t>
      </w:r>
    </w:p>
    <w:p>
      <w:pPr>
        <w:pStyle w:val="BodyText"/>
      </w:pPr>
      <w:r>
        <w:t xml:space="preserve">Al-Ghamdi, S., &amp; Al-Harbi, N. (2021). "Telepsychiatry in Saudi Arabia: Adoption and Efficacy in Jeddah During the Pandemic."</w:t>
      </w:r>
      <w:r>
        <w:t xml:space="preserve"> </w:t>
      </w:r>
      <w:r>
        <w:rPr>
          <w:iCs/>
          <w:i/>
        </w:rPr>
        <w:t xml:space="preserve">Telemedicine and e-Health</w:t>
      </w:r>
      <w:r>
        <w:t xml:space="preserve">, 27(5), 450-458.</w:t>
      </w:r>
    </w:p>
    <w:p>
      <w:pPr>
        <w:pStyle w:val="BodyText"/>
      </w:pPr>
      <w:r>
        <w:t xml:space="preserve">This research paper evaluates the rapid adoption of telepsychiatry in Jeddah following the global health crisis. It highlights how digital platforms have allowed psychiatrists in Saudi Arabia Jeddah to reach patients who previously faced barriers such as transportation issues or fear of being seen entering a mental health clinic. The study reports high levels of patient satisfaction and clinical efficacy. This source is vital for understanding the future of psychiatric practice in the region, suggesting that hybrid models of care (in-person and virtual) will become the standard for psychiatrists operating in Jeddah.</w:t>
      </w:r>
    </w:p>
    <w:p>
      <w:pPr>
        <w:pStyle w:val="BodyText"/>
      </w:pPr>
      <w:r>
        <w:t xml:space="preserve">Al-Zahrani, F. (2022). "Workplace Mental Health: The Psychiatrist’s Role in Corporate Jeddah."</w:t>
      </w:r>
      <w:r>
        <w:t xml:space="preserve"> </w:t>
      </w:r>
      <w:r>
        <w:rPr>
          <w:iCs/>
          <w:i/>
        </w:rPr>
        <w:t xml:space="preserve">Occupational Health in the Middle East</w:t>
      </w:r>
      <w:r>
        <w:t xml:space="preserve">, 9(1), 33-40.</w:t>
      </w:r>
    </w:p>
    <w:p>
      <w:pPr>
        <w:pStyle w:val="BodyText"/>
      </w:pPr>
      <w:r>
        <w:t xml:space="preserve">As Jeddah is a major economic hub, this article explores the growing demand for occupational psychiatry within the corporate sector. Al-Zahrani discusses how companies in Jeddah are increasingly hiring psychiatrists to manage employee well-being, reduce burnout, and improve productivity. The document outlines the ethical considerations and legal frameworks governing workplace mental health in Saudi Arabia. It is a key resource for psychiatrists looking to expand their practice into occupational health and for employers in Jeddah seeking to implement effective mental health support systems for their workforce.</w:t>
      </w:r>
    </w:p>
    <w:p>
      <w:pPr>
        <w:pStyle w:val="BodyText"/>
      </w:pPr>
      <w:r>
        <w:t xml:space="preserve">Al-Mutairi, R. (2020). "Substance Abuse and Psychiatric Comorbidity in Jeddah: Treatment Approaches."</w:t>
      </w:r>
      <w:r>
        <w:t xml:space="preserve"> </w:t>
      </w:r>
      <w:r>
        <w:rPr>
          <w:iCs/>
          <w:i/>
        </w:rPr>
        <w:t xml:space="preserve">Addiction Science &amp; Clinical Practice</w:t>
      </w:r>
      <w:r>
        <w:t xml:space="preserve">, 15(1), 78-85.</w:t>
      </w:r>
    </w:p>
    <w:p>
      <w:pPr>
        <w:pStyle w:val="BodyText"/>
      </w:pPr>
      <w:r>
        <w:t xml:space="preserve">This article addresses the complex issue of substance abuse and its co-occurrence with psychiatric disorders in Jeddah. The author reviews current treatment protocols used by psychiatrists in the region, emphasizing the need for integrated care models. The study highlights the challenges of treating addiction in a conservative society and the importance of confidentiality. It provides a detailed overview of the rehabilitation facilities available in Jeddah and the role of the psychiatrist in coordinating care between medical, psychological, and social support services. This is an essential read for understanding the dual-diagnosis landscape in Saudi Arabia Jeddah.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Saudi Arabia Jeddah</dc:title>
  <dc:creator/>
  <dc:language>en</dc:language>
  <cp:keywords/>
  <dcterms:created xsi:type="dcterms:W3CDTF">2026-08-07T04:18:43Z</dcterms:created>
  <dcterms:modified xsi:type="dcterms:W3CDTF">2026-08-07T04:18:43Z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