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3" w:name="Xf012a1441ce7dc044cd6b4030545403da53283a"/>
    <w:p>
      <w:pPr>
        <w:pStyle w:val="Heading1"/>
      </w:pPr>
      <w:r>
        <w:t xml:space="preserve">Annotated Bibliography: The Role and Accessibility of the Psychiatrist in South Africa Cape Town</w:t>
      </w:r>
    </w:p>
    <w:p>
      <w:pPr>
        <w:pStyle w:val="FirstParagraph"/>
      </w:pPr>
      <w:r>
        <w:t xml:space="preserve">The following annotated bibliography compiles essential literature regarding the practice, accessibility, and systemic challenges faced by the psychiatrist within the specific socio-economic and geographical context of South Africa, with a focused emphasis on Cape Town. This collection addresses the dual healthcare system, the impact of historical inequalities on mental health infrastructure, and the evolving role of the psychiatrist in managing both clinical and public health crises in the Western Cape.</w:t>
      </w:r>
    </w:p>
    <w:bookmarkStart w:id="20" w:name="introduction"/>
    <w:p>
      <w:pPr>
        <w:pStyle w:val="Heading2"/>
      </w:pPr>
      <w:r>
        <w:t xml:space="preserve">Introduction</w:t>
      </w:r>
    </w:p>
    <w:p>
      <w:pPr>
        <w:pStyle w:val="FirstParagraph"/>
      </w:pPr>
      <w:r>
        <w:t xml:space="preserve">Understanding the landscape of psychiatric care in Cape Town requires an examination of the intersection between private practice and the public health sector. The psychiatrist in this region operates within a complex environment characterized by high rates of trauma, substance abuse, and socioeconomic disparity. The selected sources below provide a comprehensive overview of these dynamics, offering insights into clinical guidelines, policy frameworks, and empirical studies relevant to mental health professionals and researchers operating in South Africa.</w:t>
      </w:r>
    </w:p>
    <w:bookmarkEnd w:id="20"/>
    <w:bookmarkStart w:id="21" w:name="bibliographic-entries"/>
    <w:p>
      <w:pPr>
        <w:pStyle w:val="Heading2"/>
      </w:pPr>
      <w:r>
        <w:t xml:space="preserve">Bibliographic Entries</w:t>
      </w:r>
    </w:p>
    <w:p>
      <w:pPr>
        <w:pStyle w:val="FirstParagraph"/>
      </w:pPr>
      <w:r>
        <w:t xml:space="preserve">Department of Health. (2013).</w:t>
      </w:r>
      <w:r>
        <w:t xml:space="preserve"> </w:t>
      </w:r>
      <w:r>
        <w:rPr>
          <w:iCs/>
          <w:i/>
        </w:rPr>
        <w:t xml:space="preserve">White Paper on Mental Health: A Framework for the Mental Health Care System in South Africa</w:t>
      </w:r>
      <w:r>
        <w:t xml:space="preserve">. Pretoria: Government Printer.</w:t>
      </w:r>
    </w:p>
    <w:p>
      <w:pPr>
        <w:pStyle w:val="BodyText"/>
      </w:pPr>
      <w:r>
        <w:t xml:space="preserve">This foundational policy document outlines the strategic framework for mental health care across South Africa, including the Western Cape. It is critical for any psychiatrist practicing in Cape Town, as it mandates the integration of mental health services into primary healthcare. The document addresses the historical marginalization of psychiatric care and sets out goals for deinstitutionalization and community-based care. For the psychiatrist in Cape Town, this text provides the legal and ethical basis for advocating for resource allocation and understanding the government's expectations regarding patient care in both public and private sectors.</w:t>
      </w:r>
    </w:p>
    <w:p>
      <w:pPr>
        <w:pStyle w:val="BodyText"/>
      </w:pPr>
      <w:r>
        <w:t xml:space="preserve">Stein, D. J., Seedat, S., Williams, D. R., &amp; Herman, A. (2010). "Mental health in South Africa: Current status, challenges and policy implications."</w:t>
      </w:r>
      <w:r>
        <w:t xml:space="preserve"> </w:t>
      </w:r>
      <w:r>
        <w:rPr>
          <w:iCs/>
          <w:i/>
        </w:rPr>
        <w:t xml:space="preserve">South African Medical Journal</w:t>
      </w:r>
      <w:r>
        <w:t xml:space="preserve">, 100(10), 686-689.</w:t>
      </w:r>
    </w:p>
    <w:p>
      <w:pPr>
        <w:pStyle w:val="BodyText"/>
      </w:pPr>
      <w:r>
        <w:t xml:space="preserve">This article provides a robust epidemiological overview of mental health disorders in South Africa. It highlights the high prevalence of mood and anxiety disorders, which are particularly relevant to the clinical workload of a psychiatrist in Cape Town. The authors discuss the "treatment gap," noting that a significant portion of the population in need of psychiatric intervention does not receive it. This source is essential for understanding the burden of disease that psychiatrists in Cape Town must address, particularly in underserved communities where access to specialized care is limited.</w:t>
      </w:r>
    </w:p>
    <w:p>
      <w:pPr>
        <w:pStyle w:val="BodyText"/>
      </w:pPr>
      <w:r>
        <w:t xml:space="preserve">Human Sciences Research Council (HSRC). (2017).</w:t>
      </w:r>
      <w:r>
        <w:t xml:space="preserve"> </w:t>
      </w:r>
      <w:r>
        <w:rPr>
          <w:iCs/>
          <w:i/>
        </w:rPr>
        <w:t xml:space="preserve">South African National Survey of Substance Use and Dependence</w:t>
      </w:r>
      <w:r>
        <w:t xml:space="preserve">. Pretoria: HSRC Press.</w:t>
      </w:r>
    </w:p>
    <w:p>
      <w:pPr>
        <w:pStyle w:val="BodyText"/>
      </w:pPr>
      <w:r>
        <w:t xml:space="preserve">Substance abuse is a critical component of psychiatric practice in Cape Town. This comprehensive survey provides data on the prevalence of alcohol and drug use across the country, with specific insights into patterns observed in urban centers like Cape Town. For the psychiatrist, this document is invaluable for understanding the comorbidity of substance use disorders with other mental health conditions. It informs clinical decision-making and highlights the need for integrated treatment models that address both addiction and psychiatric illness, a common scenario in Cape Town's healthcare facilities.</w:t>
      </w:r>
    </w:p>
    <w:p>
      <w:pPr>
        <w:pStyle w:val="BodyText"/>
      </w:pPr>
      <w:r>
        <w:t xml:space="preserve">Lund, C., Breen, A., Flisher, A. J., Kakuma, R., Corrigall, J., Joska, J. A., ... &amp; Tomlinson, M. (2010). "Mental health and psychosocial interventions for low-and middle-income countries."</w:t>
      </w:r>
      <w:r>
        <w:t xml:space="preserve"> </w:t>
      </w:r>
      <w:r>
        <w:rPr>
          <w:iCs/>
          <w:i/>
        </w:rPr>
        <w:t xml:space="preserve">The Lancet</w:t>
      </w:r>
      <w:r>
        <w:t xml:space="preserve">, 376(9748), 1851-1858.</w:t>
      </w:r>
    </w:p>
    <w:p>
      <w:pPr>
        <w:pStyle w:val="BodyText"/>
      </w:pPr>
      <w:r>
        <w:t xml:space="preserve">This seminal paper discusses the implementation of mental health interventions in low-and middle-income countries, directly applicable to the South African context. It emphasizes the role of the psychiatrist in training and supervising non-specialist health workers, a strategy increasingly adopted in Cape Town to extend the reach of psychiatric care. The article provides evidence-based recommendations for task-shifting and community-based interventions, which are crucial for psychiatrists working in resource-constrained environments within the Western Cape.</w:t>
      </w:r>
    </w:p>
    <w:p>
      <w:pPr>
        <w:pStyle w:val="BodyText"/>
      </w:pPr>
      <w:r>
        <w:t xml:space="preserve">South African Medical Association (SAMA). (2020).</w:t>
      </w:r>
      <w:r>
        <w:t xml:space="preserve"> </w:t>
      </w:r>
      <w:r>
        <w:rPr>
          <w:iCs/>
          <w:i/>
        </w:rPr>
        <w:t xml:space="preserve">Guidelines for the Ethical Practice of Psychiatry in South Africa</w:t>
      </w:r>
      <w:r>
        <w:t xml:space="preserve">. Cape Town: SAMA.</w:t>
      </w:r>
    </w:p>
    <w:p>
      <w:pPr>
        <w:pStyle w:val="BodyText"/>
      </w:pPr>
      <w:r>
        <w:t xml:space="preserve">This document outlines the ethical standards and professional conduct expected of psychiatrists in South Africa. It addresses issues such as patient confidentiality, informed consent, and the management of dual relationships, which are particularly relevant in the close-knit communities of Cape Town. The guidelines also discuss the ethical implications of practicing in a dual healthcare system, where disparities in access to care can create moral dilemmas for the psychiatrist. This source is essential for ensuring that psychiatric practice in Cape Town adheres to national ethical standards.</w:t>
      </w:r>
    </w:p>
    <w:p>
      <w:pPr>
        <w:pStyle w:val="BodyText"/>
      </w:pPr>
      <w:r>
        <w:t xml:space="preserve">Joska, J. A., &amp; Stein, D. J. (2015). "The impact of violence on mental health in South Africa."</w:t>
      </w:r>
      <w:r>
        <w:t xml:space="preserve"> </w:t>
      </w:r>
      <w:r>
        <w:rPr>
          <w:iCs/>
          <w:i/>
        </w:rPr>
        <w:t xml:space="preserve">Journal of Traumatic Stress</w:t>
      </w:r>
      <w:r>
        <w:t xml:space="preserve">, 28(4), 321-328.</w:t>
      </w:r>
    </w:p>
    <w:p>
      <w:pPr>
        <w:pStyle w:val="BodyText"/>
      </w:pPr>
      <w:r>
        <w:t xml:space="preserve">Violence is a pervasive issue in South Africa, and Cape Town is no exception. This article examines the psychological impact of violence on individuals and communities, highlighting the high rates of post-traumatic stress disorder (PTSD) and depression. For the psychiatrist in Cape Town, this source provides critical insights into the trauma-informed care required for patients who have experienced violence. It underscores the need for specialized interventions and support systems to address the mental health consequences of violence in the region.</w:t>
      </w:r>
    </w:p>
    <w:p>
      <w:pPr>
        <w:pStyle w:val="BodyText"/>
      </w:pPr>
      <w:r>
        <w:t xml:space="preserve">Western Cape Government Health. (2019).</w:t>
      </w:r>
      <w:r>
        <w:t xml:space="preserve"> </w:t>
      </w:r>
      <w:r>
        <w:rPr>
          <w:iCs/>
          <w:i/>
        </w:rPr>
        <w:t xml:space="preserve">Annual Report on Mental Health Services in the Western Cape</w:t>
      </w:r>
      <w:r>
        <w:t xml:space="preserve">. Cape Town: WC Government.</w:t>
      </w:r>
    </w:p>
    <w:p>
      <w:pPr>
        <w:pStyle w:val="BodyText"/>
      </w:pPr>
      <w:r>
        <w:t xml:space="preserve">This report provides a detailed overview of the mental health services available in the Western Cape, including Cape Town. It includes data on service utilization, staffing levels, and resource allocation. For the psychiatrist, this document is a valuable resource for understanding the current state of mental health infrastructure in the region. It highlights areas of strength and identifies gaps in service provision, informing advocacy efforts and strategic planning for improving psychiatric care in Cape Town.</w:t>
      </w:r>
    </w:p>
    <w:p>
      <w:pPr>
        <w:pStyle w:val="BodyText"/>
      </w:pPr>
      <w:r>
        <w:t xml:space="preserve">Tomlinson, M., &amp; Stein, D. J. (2013). "Mental health in South Africa: A review of the literature."</w:t>
      </w:r>
      <w:r>
        <w:t xml:space="preserve"> </w:t>
      </w:r>
      <w:r>
        <w:rPr>
          <w:iCs/>
          <w:i/>
        </w:rPr>
        <w:t xml:space="preserve">South African Journal of Psychology</w:t>
      </w:r>
      <w:r>
        <w:t xml:space="preserve">, 43(2), 123-135.</w:t>
      </w:r>
    </w:p>
    <w:p>
      <w:pPr>
        <w:pStyle w:val="BodyText"/>
      </w:pPr>
      <w:r>
        <w:t xml:space="preserve">This review article synthesizes existing literature on mental health in South Africa, providing a comprehensive overview of the challenges and opportunities facing the field. It discusses the impact of historical inequalities, the role of culture in mental health, and the need for culturally sensitive interventions. For the psychiatrist in Cape Town, this source offers a broad perspective on the context in which they practice, emphasizing the importance of understanding the social and cultural factors that influence mental health outcomes in the region.</w:t>
      </w:r>
    </w:p>
    <w:bookmarkEnd w:id="21"/>
    <w:bookmarkStart w:id="22" w:name="conclusion"/>
    <w:p>
      <w:pPr>
        <w:pStyle w:val="Heading2"/>
      </w:pPr>
      <w:r>
        <w:t xml:space="preserve">Conclusion</w:t>
      </w:r>
    </w:p>
    <w:p>
      <w:pPr>
        <w:pStyle w:val="FirstParagraph"/>
      </w:pPr>
      <w:r>
        <w:t xml:space="preserve">The annotated bibliography presented above underscores the multifaceted role of the psychiatrist in South Africa, particularly within the unique context of Cape Town. The selected sources highlight the importance of policy frameworks, epidemiological data, ethical guidelines, and culturally sensitive interventions in shaping psychiatric practice. By engaging with this literature, psychiatrists in Cape Town can better navigate the challenges of a dual healthcare system, address the high burden of mental illness and substance abuse, and advocate for improved mental health services for all residents of the Western 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South Africa Cape Town</dc:title>
  <dc:creator/>
  <dc:language>en</dc:language>
  <cp:keywords/>
  <dcterms:created xsi:type="dcterms:W3CDTF">2026-08-07T02:18:06Z</dcterms:created>
  <dcterms:modified xsi:type="dcterms:W3CDTF">2026-08-07T02:18:06Z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