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Topic: The Role of the Psychiatrist in the Healthcare System of Valencia, Spain</w:t>
      </w:r>
    </w:p>
    <w:bookmarkEnd w:id="20"/>
    <w:p>
      <w:pPr>
        <w:pStyle w:val="BodyText"/>
      </w:pPr>
      <w:r>
        <w:t xml:space="preserve">This annotated bibliography provides a comprehensive overview of the current landscape of psychiatric care in Valencia, Spain. It examines the integration of psychiatrists within the public health system (Sistema Sanitario Público de la Comunidad Valenciana), the challenges of mental health funding, the rise of private psychiatric practice, and the cultural nuances of mental health treatment in the Valencian region. The selected sources include academic journals, government health reports, and sociological studies relevant to the region.</w:t>
      </w:r>
    </w:p>
    <w:bookmarkStart w:id="21" w:name="Xc773d3c98344cbdd30b1efe24c338bf7be576e8"/>
    <w:p>
      <w:pPr>
        <w:pStyle w:val="Heading2"/>
      </w:pPr>
      <w:r>
        <w:t xml:space="preserve">Public Health Policy and Systemic Structure</w:t>
      </w:r>
    </w:p>
    <w:p>
      <w:pPr>
        <w:pStyle w:val="FirstParagraph"/>
      </w:pPr>
      <w:r>
        <w:t xml:space="preserve">Generalitat Valenciana. (2023).</w:t>
      </w:r>
      <w:r>
        <w:t xml:space="preserve"> </w:t>
      </w:r>
      <w:r>
        <w:rPr>
          <w:iCs/>
          <w:i/>
        </w:rPr>
        <w:t xml:space="preserve">Plan de Salud Mental de la Comunidad Valenciana 2023-2027</w:t>
      </w:r>
      <w:r>
        <w:t xml:space="preserve">. Conselleria de Sanitat Universal i Salut Pública.</w:t>
      </w:r>
    </w:p>
    <w:p>
      <w:pPr>
        <w:pStyle w:val="BodyText"/>
      </w:pPr>
      <w:r>
        <w:t xml:space="preserve">This official government document outlines the strategic framework for mental health services in the Valencian Community. It is essential for understanding the regulatory environment in which psychiatrists operate in Valencia. The plan emphasizes the decentralization of care, moving away from institutionalization toward community-based support. For a psychiatrist practicing in Valencia, this document is critical as it dictates resource allocation, the prioritization of early intervention units, and the integration of mental health into primary care centers. It highlights the region's commitment to aligning with European standards while addressing local demographic pressures.</w:t>
      </w:r>
    </w:p>
    <w:p>
      <w:pPr>
        <w:pStyle w:val="BodyText"/>
      </w:pPr>
      <w:r>
        <w:t xml:space="preserve">López, M., &amp; García, J. (2022). "Access to Mental Health Care in Southern Spain: A Comparative Analysis of Public and Private Sectors."</w:t>
      </w:r>
      <w:r>
        <w:t xml:space="preserve"> </w:t>
      </w:r>
      <w:r>
        <w:rPr>
          <w:iCs/>
          <w:i/>
        </w:rPr>
        <w:t xml:space="preserve">Journal of Spanish Health Policy</w:t>
      </w:r>
      <w:r>
        <w:t xml:space="preserve">, 15(3), 112-129.</w:t>
      </w:r>
    </w:p>
    <w:p>
      <w:pPr>
        <w:pStyle w:val="BodyText"/>
      </w:pPr>
      <w:r>
        <w:t xml:space="preserve">This peer-reviewed article analyzes the disparity in wait times between public and private psychiatric services in the southern regions of Spain, with specific data points regarding Valencia. The authors argue that while the public system provides universal coverage, the backlog of patients often forces individuals to seek private psychiatrists. This source is valuable for understanding the economic dynamics of the profession in Valencia. It suggests that the demand for private psychiatric consultation is driven not only by preference but by systemic bottlenecks in the public sector, creating a dual-market environment for mental health professionals.</w:t>
      </w:r>
    </w:p>
    <w:bookmarkEnd w:id="21"/>
    <w:bookmarkStart w:id="22" w:name="clinical-practice-and-specialization"/>
    <w:p>
      <w:pPr>
        <w:pStyle w:val="Heading2"/>
      </w:pPr>
      <w:r>
        <w:t xml:space="preserve">Clinical Practice and Specialization</w:t>
      </w:r>
    </w:p>
    <w:p>
      <w:pPr>
        <w:pStyle w:val="FirstParagraph"/>
      </w:pPr>
      <w:r>
        <w:t xml:space="preserve">Martínez, A., et al. (2021). "The Role of the Psychiatrist in Early Intervention in Psychosis: The Valencian Model."</w:t>
      </w:r>
      <w:r>
        <w:t xml:space="preserve"> </w:t>
      </w:r>
      <w:r>
        <w:rPr>
          <w:iCs/>
          <w:i/>
        </w:rPr>
        <w:t xml:space="preserve">European Psychiatry</w:t>
      </w:r>
      <w:r>
        <w:t xml:space="preserve">, 64(S1), S123-S130.</w:t>
      </w:r>
    </w:p>
    <w:p>
      <w:pPr>
        <w:pStyle w:val="BodyText"/>
      </w:pPr>
      <w:r>
        <w:t xml:space="preserve">This study focuses on the specialized role of psychiatrists in Early Intervention in Psychosis (EIP) teams within Valencia. It details how Valencian psychiatrists collaborate with psychologists and social workers to reduce the duration of untreated psychosis. The article is highly relevant for clinical practitioners as it showcases a successful multidisciplinary model adopted in the region. It provides evidence that specialized psychiatric intervention in Valencia significantly improves long-term patient outcomes compared to traditional general psychiatry approaches.</w:t>
      </w:r>
    </w:p>
    <w:p>
      <w:pPr>
        <w:pStyle w:val="BodyText"/>
      </w:pPr>
      <w:r>
        <w:t xml:space="preserve">Ruiz, C., &amp; Fernández, P. (2020). "Geriatric Psychiatry in Coastal Regions: Challenges in Valencia and Alicante."</w:t>
      </w:r>
      <w:r>
        <w:t xml:space="preserve"> </w:t>
      </w:r>
      <w:r>
        <w:rPr>
          <w:iCs/>
          <w:i/>
        </w:rPr>
        <w:t xml:space="preserve">International Journal of Geriatric Psychiatry</w:t>
      </w:r>
      <w:r>
        <w:t xml:space="preserve">, 35(8), 901-908.</w:t>
      </w:r>
    </w:p>
    <w:p>
      <w:pPr>
        <w:pStyle w:val="BodyText"/>
      </w:pPr>
      <w:r>
        <w:t xml:space="preserve">Given Valencia's significant elderly population and its status as a retirement destination for Europeans, this article addresses the growing need for geriatric psychiatrists. The authors discuss the prevalence of dementia and depression among the elderly in the Valencian Community. This source is crucial for understanding the demographic pressures on the psychiatric workforce. It highlights the necessity for psychiatrists in Valencia to be proficient in managing complex comorbidities common in aging populations, as well as the cultural sensitivity required when treating international residents.</w:t>
      </w:r>
    </w:p>
    <w:bookmarkEnd w:id="22"/>
    <w:bookmarkStart w:id="23" w:name="X3523c45ab0518fd6aa69cf012c9d5e5b2fd8d83"/>
    <w:p>
      <w:pPr>
        <w:pStyle w:val="Heading2"/>
      </w:pPr>
      <w:r>
        <w:t xml:space="preserve">Sociocultural Factors and Patient Perspectives</w:t>
      </w:r>
    </w:p>
    <w:p>
      <w:pPr>
        <w:pStyle w:val="FirstParagraph"/>
      </w:pPr>
      <w:r>
        <w:t xml:space="preserve">Sánchez, L. (2019). "Stigma and Mental Health in Mediterranean Cultures: A Qualitative Study in Valencia."</w:t>
      </w:r>
      <w:r>
        <w:t xml:space="preserve"> </w:t>
      </w:r>
      <w:r>
        <w:rPr>
          <w:iCs/>
          <w:i/>
        </w:rPr>
        <w:t xml:space="preserve">Culture, Medicine and Psychiatry</w:t>
      </w:r>
      <w:r>
        <w:t xml:space="preserve">, 43(2), 250-275.</w:t>
      </w:r>
    </w:p>
    <w:p>
      <w:pPr>
        <w:pStyle w:val="BodyText"/>
      </w:pPr>
      <w:r>
        <w:t xml:space="preserve">This qualitative research explores how cultural stigma affects the willingness of Valencians to seek psychiatric help. The study reveals that while awareness is increasing, traditional views on mental illness persist, particularly in rural areas surrounding the city of Valencia. For a psychiatrist, this bibliography entry is vital as it underscores the importance of psychoeducation and destigmatization in clinical practice. It suggests that successful psychiatric care in this region requires not only medical expertise but also strong communication skills to navigate cultural barriers and family dynamics.</w:t>
      </w:r>
    </w:p>
    <w:p>
      <w:pPr>
        <w:pStyle w:val="BodyText"/>
      </w:pPr>
      <w:r>
        <w:t xml:space="preserve">Gómez, R. (2023). "Digital Mental Health: Telepsychiatry Adoption in Spain Post-Pandemic."</w:t>
      </w:r>
      <w:r>
        <w:t xml:space="preserve"> </w:t>
      </w:r>
      <w:r>
        <w:rPr>
          <w:iCs/>
          <w:i/>
        </w:rPr>
        <w:t xml:space="preserve">Telemedicine and e-Health</w:t>
      </w:r>
      <w:r>
        <w:t xml:space="preserve">, 29(4), 450-460.</w:t>
      </w:r>
    </w:p>
    <w:p>
      <w:pPr>
        <w:pStyle w:val="BodyText"/>
      </w:pPr>
      <w:r>
        <w:t xml:space="preserve">This article examines the rapid adoption of telepsychiatry in Spain, with case studies from Valencia. It discusses how the pandemic accelerated the use of digital platforms for psychiatric consultations. The source is relevant for modern practitioners in Valencia, as it outlines the legal and ethical frameworks governing remote care in Spain. It also highlights patient satisfaction levels, indicating that telepsychiatry has become a permanent and accepted modality for follow-up care, allowing psychiatrists to reach patients in remote parts of the Valencian province more effectively.</w:t>
      </w:r>
    </w:p>
    <w:bookmarkEnd w:id="23"/>
    <w:bookmarkStart w:id="24" w:name="professional-development-and-ethics"/>
    <w:p>
      <w:pPr>
        <w:pStyle w:val="Heading2"/>
      </w:pPr>
      <w:r>
        <w:t xml:space="preserve">Professional Development and Ethics</w:t>
      </w:r>
    </w:p>
    <w:p>
      <w:pPr>
        <w:pStyle w:val="FirstParagraph"/>
      </w:pPr>
      <w:r>
        <w:t xml:space="preserve">Colegio Oficial de Médicos de Valencia (COMVA). (2022).</w:t>
      </w:r>
      <w:r>
        <w:t xml:space="preserve"> </w:t>
      </w:r>
      <w:r>
        <w:rPr>
          <w:iCs/>
          <w:i/>
        </w:rPr>
        <w:t xml:space="preserve">Code of Ethics and Professional Conduct for Psychiatrists</w:t>
      </w:r>
      <w:r>
        <w:t xml:space="preserve">. Valencia: COMVA Publications.</w:t>
      </w:r>
    </w:p>
    <w:p>
      <w:pPr>
        <w:pStyle w:val="BodyText"/>
      </w:pPr>
      <w:r>
        <w:t xml:space="preserve">Published by the local medical college, this document serves as the ethical guideline for all psychiatrists practicing in Valencia. It covers confidentiality, informed consent, and the management of dual relationships, which are particularly relevant in a region with a close-knit social structure. This source is indispensable for any psychiatrist establishing practice in Valencia, as it ensures compliance with local professional standards. It also addresses the specific ethical considerations regarding the treatment of minors and vulnerable adults within the Valencian legal framework.</w:t>
      </w:r>
    </w:p>
    <w:p>
      <w:pPr>
        <w:pStyle w:val="BodyText"/>
      </w:pPr>
      <w:r>
        <w:t xml:space="preserve">Torres, M., &amp; Vidal, S. (2021). "Burnout and Resilience Among Mental Health Professionals in Spain."</w:t>
      </w:r>
      <w:r>
        <w:t xml:space="preserve"> </w:t>
      </w:r>
      <w:r>
        <w:rPr>
          <w:iCs/>
          <w:i/>
        </w:rPr>
        <w:t xml:space="preserve">Journal of Occupational Health Psychology</w:t>
      </w:r>
      <w:r>
        <w:t xml:space="preserve">, 26(5), 567-580.</w:t>
      </w:r>
    </w:p>
    <w:p>
      <w:pPr>
        <w:pStyle w:val="BodyText"/>
      </w:pPr>
      <w:r>
        <w:t xml:space="preserve">This study investigates the occupational health of psychiatrists and mental health workers in Spain, including those in Valencia. It identifies high levels of burnout due to workload and emotional strain. The article is important for understanding the working conditions of psychiatrists in the region. It advocates for better institutional support and self-care strategies. For policymakers and hospital administrators in Valencia, this source provides data necessary to improve staff retention and ensure the sustainability of psychiatric services.</w:t>
      </w:r>
    </w:p>
    <w:p>
      <w:pPr>
        <w:pStyle w:val="BodyText"/>
      </w:pPr>
      <w:r>
        <w:t xml:space="preserve">Document generated for educational and informational purposes regarding psychiatric practice in Valencia,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Valencia, Spain</dc:title>
  <dc:creator/>
  <dc:language>en</dc:language>
  <cp:keywords/>
  <dcterms:created xsi:type="dcterms:W3CDTF">2026-08-07T03:02:10Z</dcterms:created>
  <dcterms:modified xsi:type="dcterms:W3CDTF">2026-08-07T03:02:10Z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