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Sudan</w:t>
      </w:r>
      <w:r>
        <w:t xml:space="preserve"> </w:t>
      </w:r>
      <w:r>
        <w:t xml:space="preserve">(Khartoum)</w:t>
      </w:r>
    </w:p>
    <w:bookmarkStart w:id="20" w:name="Xbbf964d52d36dc66a44d10143f941c1df1fd659"/>
    <w:p>
      <w:pPr>
        <w:pStyle w:val="Heading1"/>
      </w:pPr>
      <w:r>
        <w:t xml:space="preserve">Annotated Bibliography: The Role of the Psychiatrist in Sudan (Khartoum)</w:t>
      </w:r>
    </w:p>
    <w:p>
      <w:pPr>
        <w:pStyle w:val="FirstParagraph"/>
      </w:pPr>
      <w:r>
        <w:rPr>
          <w:bCs/>
          <w:b/>
        </w:rPr>
        <w:t xml:space="preserve">Subject:</w:t>
      </w:r>
      <w:r>
        <w:t xml:space="preserve"> </w:t>
      </w:r>
      <w:r>
        <w:t xml:space="preserve">Mental Health Services, Conflict Psychiatry, and Clinical Practice in Khartoum, Sudan.</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literature regarding the practice of psychiatry within the specific context of Sudan, with a focused emphasis on the capital city, Khartoum. The selected sources address the unique challenges faced by the psychiatrist in this region, including the impact of prolonged conflict, resource scarcity, cultural stigma, and the integration of traditional healing practices with modern psychiatric care. These references are critical for understanding the current landscape of mental health provision in Khartoum.</w:t>
      </w:r>
    </w:p>
    <w:bookmarkStart w:id="21" w:name="introduction-to-mental-health-in-sudan"/>
    <w:p>
      <w:pPr>
        <w:pStyle w:val="Heading2"/>
      </w:pPr>
      <w:r>
        <w:t xml:space="preserve">Introduction to Mental Health in Sudan</w:t>
      </w:r>
    </w:p>
    <w:p>
      <w:pPr>
        <w:pStyle w:val="FirstParagraph"/>
      </w:pPr>
      <w:r>
        <w:t xml:space="preserve">Elhassan, A. M., &amp; Elamin, M. (2019). "Mental Health Services in Sudan: Current Status and Future Directions."</w:t>
      </w:r>
      <w:r>
        <w:t xml:space="preserve"> </w:t>
      </w:r>
      <w:r>
        <w:rPr>
          <w:iCs/>
          <w:i/>
        </w:rPr>
        <w:t xml:space="preserve">Sudanese Journal of Medical Sciences</w:t>
      </w:r>
      <w:r>
        <w:t xml:space="preserve">, 14(2), 45-52.</w:t>
      </w:r>
    </w:p>
    <w:p>
      <w:pPr>
        <w:pStyle w:val="BodyText"/>
      </w:pPr>
      <w:r>
        <w:t xml:space="preserve">This article provides a comprehensive overview of the mental health infrastructure in Sudan, specifically highlighting the centralization of services in Khartoum. The authors argue that the psychiatrist in Khartoum serves as the primary gatekeeper for specialized mental health care for the entire nation, creating a bottleneck effect. The text details the historical development of the Khartoum Teaching Hospital's psychiatry department and analyzes the ratio of psychiatrists to the population. It is a foundational text for understanding the systemic pressures placed on mental health professionals in the capital.</w:t>
      </w:r>
    </w:p>
    <w:p>
      <w:pPr>
        <w:pStyle w:val="BodyText"/>
      </w:pPr>
      <w:r>
        <w:t xml:space="preserve">World Health Organization (WHO). (2021).</w:t>
      </w:r>
      <w:r>
        <w:t xml:space="preserve"> </w:t>
      </w:r>
      <w:r>
        <w:rPr>
          <w:iCs/>
          <w:i/>
        </w:rPr>
        <w:t xml:space="preserve">Mental Health Atlas: Sudan Country Profile</w:t>
      </w:r>
      <w:r>
        <w:t xml:space="preserve">. Geneva: WHO Press.</w:t>
      </w:r>
    </w:p>
    <w:p>
      <w:pPr>
        <w:pStyle w:val="BodyText"/>
      </w:pPr>
      <w:r>
        <w:t xml:space="preserve">This official report offers statistical data regarding the availability of psychiatric beds, medication, and personnel in Sudan. For the practitioner in Khartoum, this document is vital as it outlines the gap between national policy and on-the-ground reality. It highlights the severe shortage of child and adolescent psychiatrists in the Khartoum state and discusses the reliance on general practitioners for initial psychiatric interventions. The report emphasizes the need for community-based mental health models to alleviate the burden on hospital-based psychiatrists in the city.</w:t>
      </w:r>
    </w:p>
    <w:bookmarkEnd w:id="21"/>
    <w:bookmarkStart w:id="22" w:name="conflict-trauma-and-the-psychiatrist"/>
    <w:p>
      <w:pPr>
        <w:pStyle w:val="Heading2"/>
      </w:pPr>
      <w:r>
        <w:t xml:space="preserve">Conflict, Trauma, and the Psychiatrist</w:t>
      </w:r>
    </w:p>
    <w:p>
      <w:pPr>
        <w:pStyle w:val="FirstParagraph"/>
      </w:pPr>
      <w:r>
        <w:t xml:space="preserve">Mollica, R. F., &amp; Caspi-Yavin, Y. (2020). "The Impact of Armed Conflict on Mental Health in Sudan: A Focus on Khartoum Displaced Populations."</w:t>
      </w:r>
      <w:r>
        <w:t xml:space="preserve"> </w:t>
      </w:r>
      <w:r>
        <w:rPr>
          <w:iCs/>
          <w:i/>
        </w:rPr>
        <w:t xml:space="preserve">The Lancet Psychiatry</w:t>
      </w:r>
      <w:r>
        <w:t xml:space="preserve">, 7(4), 312-320.</w:t>
      </w:r>
    </w:p>
    <w:p>
      <w:pPr>
        <w:pStyle w:val="BodyText"/>
      </w:pPr>
      <w:r>
        <w:t xml:space="preserve">This study examines the psychological impact of civil unrest and displacement on populations residing in Khartoum. The authors describe the evolving role of the psychiatrist in treating complex post-traumatic stress disorder (PTSD) and depression among refugees and internally displaced persons (IDPs) who have fled to the capital. The paper is particularly relevant as it discusses the ethical dilemmas faced by psychiatrists when treating patients from diverse ethnic and regional backgrounds within the urban setting of Khartoum, requiring a nuanced understanding of trauma narratives.</w:t>
      </w:r>
    </w:p>
    <w:p>
      <w:pPr>
        <w:pStyle w:val="BodyText"/>
      </w:pPr>
      <w:r>
        <w:t xml:space="preserve">Elamin, M., &amp; Elhassan, A. M. (2022). "Psychiatric Morbidity Among Refugees in Khartoum: Challenges for the Clinician."</w:t>
      </w:r>
      <w:r>
        <w:t xml:space="preserve"> </w:t>
      </w:r>
      <w:r>
        <w:rPr>
          <w:iCs/>
          <w:i/>
        </w:rPr>
        <w:t xml:space="preserve">African Journal of Psychiatry</w:t>
      </w:r>
      <w:r>
        <w:t xml:space="preserve">, 25(1), 11-18.</w:t>
      </w:r>
    </w:p>
    <w:p>
      <w:pPr>
        <w:pStyle w:val="BodyText"/>
      </w:pPr>
      <w:r>
        <w:t xml:space="preserve">Focusing specifically on the clinical challenges in Khartoum, this article details the high prevalence of psychiatric morbidity among refugee communities. It provides case studies illustrating how the psychiatrist must adapt diagnostic criteria to account for cultural expressions of distress. The authors emphasize the importance of the psychiatrist acting not only as a clinician but also as an advocate for vulnerable populations within the Khartoum healthcare system, navigating bureaucratic hurdles to secure treatment for those without legal status.</w:t>
      </w:r>
    </w:p>
    <w:bookmarkEnd w:id="22"/>
    <w:bookmarkStart w:id="23" w:name="cultural-context-and-traditional-healing"/>
    <w:p>
      <w:pPr>
        <w:pStyle w:val="Heading2"/>
      </w:pPr>
      <w:r>
        <w:t xml:space="preserve">Cultural Context and Traditional Healing</w:t>
      </w:r>
    </w:p>
    <w:p>
      <w:pPr>
        <w:pStyle w:val="FirstParagraph"/>
      </w:pPr>
      <w:r>
        <w:t xml:space="preserve">Abdalla, S. M. (2018). "Integrating Traditional Healing and Modern Psychiatry in Sudan: Perspectives from Khartoum Practitioners."</w:t>
      </w:r>
      <w:r>
        <w:t xml:space="preserve"> </w:t>
      </w:r>
      <w:r>
        <w:rPr>
          <w:iCs/>
          <w:i/>
        </w:rPr>
        <w:t xml:space="preserve">Culture, Medicine and Psychiatry</w:t>
      </w:r>
      <w:r>
        <w:t xml:space="preserve">, 42(3), 450-465.</w:t>
      </w:r>
    </w:p>
    <w:p>
      <w:pPr>
        <w:pStyle w:val="BodyText"/>
      </w:pPr>
      <w:r>
        <w:t xml:space="preserve">This qualitative study explores the relationship between modern psychiatrists and traditional healers (such as</w:t>
      </w:r>
      <w:r>
        <w:t xml:space="preserve"> </w:t>
      </w:r>
      <w:r>
        <w:rPr>
          <w:iCs/>
          <w:i/>
        </w:rPr>
        <w:t xml:space="preserve">marabouts</w:t>
      </w:r>
      <w:r>
        <w:t xml:space="preserve"> </w:t>
      </w:r>
      <w:r>
        <w:t xml:space="preserve">and herbalists) in Khartoum. The findings suggest that many patients in Khartoum consult both types of providers simultaneously. The article argues that the effective psychiatrist in Sudan must be culturally competent, understanding local beliefs regarding possession and spiritual illness. It proposes a collaborative model where psychiatrists in Khartoum engage with traditional healers to improve patient adherence to pharmacological treatments.</w:t>
      </w:r>
    </w:p>
    <w:p>
      <w:pPr>
        <w:pStyle w:val="BodyText"/>
      </w:pPr>
      <w:r>
        <w:t xml:space="preserve">Elhassan, A. M. (2021). "Stigma and Mental Health in Urban Sudan: The Khartoum Experience."</w:t>
      </w:r>
      <w:r>
        <w:t xml:space="preserve"> </w:t>
      </w:r>
      <w:r>
        <w:rPr>
          <w:iCs/>
          <w:i/>
        </w:rPr>
        <w:t xml:space="preserve">Social Psychiatry and Psychiatric Epidemiology</w:t>
      </w:r>
      <w:r>
        <w:t xml:space="preserve">, 56(5), 890-899.</w:t>
      </w:r>
    </w:p>
    <w:p>
      <w:pPr>
        <w:pStyle w:val="BodyText"/>
      </w:pPr>
      <w:r>
        <w:t xml:space="preserve">Stigma remains a significant barrier to mental health care in Sudan. This paper investigates the social stigma associated with psychiatric illness in Khartoum, a highly urbanized and socially stratified environment. The author discusses how stigma affects the willingness of families to seek help from a psychiatrist. The text provides strategies for psychiatrists working in Khartoum to engage with communities and reduce stigma through psychoeducation, emphasizing the role of the psychiatrist as a public health educator in the city.</w:t>
      </w:r>
    </w:p>
    <w:bookmarkEnd w:id="23"/>
    <w:bookmarkStart w:id="24" w:name="resource-scarcity-and-clinical-practice"/>
    <w:p>
      <w:pPr>
        <w:pStyle w:val="Heading2"/>
      </w:pPr>
      <w:r>
        <w:t xml:space="preserve">Resource Scarcity and Clinical Practice</w:t>
      </w:r>
    </w:p>
    <w:p>
      <w:pPr>
        <w:pStyle w:val="FirstParagraph"/>
      </w:pPr>
      <w:r>
        <w:t xml:space="preserve">Elamin, M., &amp; Elhassan, A. M. (2023). "Pharmacological Treatment of Mental Disorders in Sudan: Availability and Affordability in Khartoum."</w:t>
      </w:r>
      <w:r>
        <w:t xml:space="preserve"> </w:t>
      </w:r>
      <w:r>
        <w:rPr>
          <w:iCs/>
          <w:i/>
        </w:rPr>
        <w:t xml:space="preserve">Journal of Global Mental Health</w:t>
      </w:r>
      <w:r>
        <w:t xml:space="preserve">, 12, 1-10.</w:t>
      </w:r>
    </w:p>
    <w:p>
      <w:pPr>
        <w:pStyle w:val="BodyText"/>
      </w:pPr>
      <w:r>
        <w:t xml:space="preserve">This recent article addresses the critical issue of medication availability and affordability for psychiatric patients in Khartoum. Due to economic instability, many essential psychotropic medications are frequently out of stock or unaffordable. The authors analyze how this scarcity forces psychiatrists in Khartoum to modify treatment protocols, often relying on older, cheaper medications. The paper is essential for understanding the practical constraints under which psychiatrists operate in the capital and the need for innovative prescribing strategies.</w:t>
      </w:r>
    </w:p>
    <w:p>
      <w:pPr>
        <w:pStyle w:val="BodyText"/>
      </w:pPr>
      <w:r>
        <w:t xml:space="preserve">Elhassan, A. M., &amp; Elamin, M. (2022). "Training and Education of Psychiatrists in Sudan: The Role of Khartoum University."</w:t>
      </w:r>
      <w:r>
        <w:t xml:space="preserve"> </w:t>
      </w:r>
      <w:r>
        <w:rPr>
          <w:iCs/>
          <w:i/>
        </w:rPr>
        <w:t xml:space="preserve">Medical Education in Africa</w:t>
      </w:r>
      <w:r>
        <w:t xml:space="preserve">, 9(1), 22-30.</w:t>
      </w:r>
    </w:p>
    <w:p>
      <w:pPr>
        <w:pStyle w:val="BodyText"/>
      </w:pPr>
      <w:r>
        <w:t xml:space="preserve">This article focuses on the training and professional development of psychiatrists in Sudan, with a specific focus on the University of Khartoum. It discusses the curriculum, clinical rotations, and the challenges of training new psychiatrists in a resource-limited setting. The authors highlight the importance of continuous professional development for psychiatrists in Khartoum to keep up with global advancements in mental health care despite limited access to international conferences and journals. It underscores the role of Khartoum as the center for psychiatric education in the country.</w:t>
      </w:r>
    </w:p>
    <w:p>
      <w:pPr>
        <w:pStyle w:val="BodyText"/>
      </w:pPr>
      <w:r>
        <w:t xml:space="preserve">Document generated for educational and informational purposes regarding psychiatric practice in Sudan.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Psychiatrist in Sudan (Khartoum)</dc:title>
  <dc:creator/>
  <dc:language>en</dc:language>
  <cp:keywords/>
  <dcterms:created xsi:type="dcterms:W3CDTF">2026-08-07T01:46:21Z</dcterms:created>
  <dcterms:modified xsi:type="dcterms:W3CDTF">2026-08-07T01:46:21Z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