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Chicago,</w:t>
      </w:r>
      <w:r>
        <w:t xml:space="preserve"> </w:t>
      </w:r>
      <w:r>
        <w:t xml:space="preserve">United</w:t>
      </w:r>
      <w:r>
        <w:t xml:space="preserve"> </w:t>
      </w:r>
      <w:r>
        <w:t xml:space="preserve">States</w:t>
      </w:r>
    </w:p>
    <w:bookmarkStart w:id="33" w:name="X8148cfa0970c3fab12f7983a420c4027e19011d"/>
    <w:p>
      <w:pPr>
        <w:pStyle w:val="Heading1"/>
      </w:pPr>
      <w:r>
        <w:t xml:space="preserve">Annotated Bibliography: The Role of the Psychiatrist in Chicago, United States</w:t>
      </w:r>
    </w:p>
    <w:p>
      <w:pPr>
        <w:pStyle w:val="FirstParagraph"/>
      </w:pPr>
      <w:r>
        <w:t xml:space="preserve">This annotated bibliography examines the multifaceted role of the psychiatrist within the specific socio-economic and cultural context of Chicago, Illinois, in the United States. The selected sources explore the intersection of clinical practice, public health policy, urban disparities, and the evolving landscape of mental healthcare in one of America's most significant metropolitan areas. The entries highlight how psychiatrists in Chicago navigate systemic challenges, including access to care, racial disparities, and the integration of community-based interventions.</w:t>
      </w:r>
    </w:p>
    <w:bookmarkStart w:id="21" w:name="X0049ead42641c2169eb0a7a40fcab8e41f6da1b"/>
    <w:p>
      <w:pPr>
        <w:pStyle w:val="Heading2"/>
      </w:pPr>
      <w:r>
        <w:t xml:space="preserve">Introduction to the Chicago Mental Health Landscape</w:t>
      </w:r>
    </w:p>
    <w:bookmarkStart w:id="20" w:name="the-urban-context-of-psychiatric-care"/>
    <w:p>
      <w:pPr>
        <w:pStyle w:val="Heading3"/>
      </w:pPr>
      <w:r>
        <w:t xml:space="preserve">1. The Urban Context of Psychiatric Care</w:t>
      </w:r>
    </w:p>
    <w:p>
      <w:pPr>
        <w:pStyle w:val="FirstParagraph"/>
      </w:pPr>
      <w:r>
        <w:t xml:space="preserve">Chicago Department of Public Health. (2022).</w:t>
      </w:r>
      <w:r>
        <w:t xml:space="preserve"> </w:t>
      </w:r>
      <w:r>
        <w:rPr>
          <w:iCs/>
          <w:i/>
        </w:rPr>
        <w:t xml:space="preserve">Mental Health in Chicago: A Community Health Assessment</w:t>
      </w:r>
      <w:r>
        <w:t xml:space="preserve">. City of Chicago.</w:t>
      </w:r>
    </w:p>
    <w:p>
      <w:pPr>
        <w:pStyle w:val="BodyText"/>
      </w:pPr>
      <w:r>
        <w:t xml:space="preserve">This comprehensive report by the Chicago Department of Public Health provides a critical overview of the mental health status of the city's residents. It details the prevalence of psychiatric disorders across different neighborhoods, highlighting significant disparities between affluent areas and underserved communities on the South and West sides. For a psychiatrist practicing in Chicago, this document is essential for understanding the epidemiological landscape. It underscores the necessity for culturally competent care and the role of psychiatrists in advocating for resource allocation. The report emphasizes that while Chicago has a robust network of academic medical centers, the distribution of psychiatric services remains uneven, requiring practitioners to engage with community health initiatives to bridge the gap.</w:t>
      </w:r>
    </w:p>
    <w:bookmarkEnd w:id="20"/>
    <w:bookmarkEnd w:id="21"/>
    <w:bookmarkStart w:id="24" w:name="clinical-practice-and-academic-medicine"/>
    <w:p>
      <w:pPr>
        <w:pStyle w:val="Heading2"/>
      </w:pPr>
      <w:r>
        <w:t xml:space="preserve">Clinical Practice and Academic Medicine</w:t>
      </w:r>
    </w:p>
    <w:bookmarkStart w:id="22" w:name="Xbe71ecb16bd4044721ff2d8f6680875bffcb3e6"/>
    <w:p>
      <w:pPr>
        <w:pStyle w:val="Heading3"/>
      </w:pPr>
      <w:r>
        <w:t xml:space="preserve">2. Academic Psychiatry and Training in Chicago</w:t>
      </w:r>
    </w:p>
    <w:p>
      <w:pPr>
        <w:pStyle w:val="FirstParagraph"/>
      </w:pPr>
      <w:r>
        <w:t xml:space="preserve">University of Chicago Medicine. (2023).</w:t>
      </w:r>
      <w:r>
        <w:t xml:space="preserve"> </w:t>
      </w:r>
      <w:r>
        <w:rPr>
          <w:iCs/>
          <w:i/>
        </w:rPr>
        <w:t xml:space="preserve">Department of Psychiatry: Annual Report on Clinical Excellence and Research</w:t>
      </w:r>
      <w:r>
        <w:t xml:space="preserve">. University of Chicago.</w:t>
      </w:r>
    </w:p>
    <w:p>
      <w:pPr>
        <w:pStyle w:val="BodyText"/>
      </w:pPr>
      <w:r>
        <w:t xml:space="preserve">This annual report from the University of Chicago Medicine outlines the department's contributions to psychiatric research and clinical training. As one of the leading academic institutions in the United States, the University of Chicago plays a pivotal role in shaping the next generation of psychiatrists. The document highlights innovative treatment protocols and research into neurobiological mechanisms of mental illness. For the Chicago psychiatric community, this source illustrates the high standard of evidence-based practice expected in the region. It also reflects the collaborative nature of psychiatric care in Chicago, where academic institutions often partner with local clinics to provide specialized care for complex cases, thereby influencing the broader standard of care across the city.</w:t>
      </w:r>
    </w:p>
    <w:bookmarkEnd w:id="22"/>
    <w:bookmarkStart w:id="23" w:name="integrative-approaches-in-urban-settings"/>
    <w:p>
      <w:pPr>
        <w:pStyle w:val="Heading3"/>
      </w:pPr>
      <w:r>
        <w:t xml:space="preserve">3. Integrative Approaches in Urban Settings</w:t>
      </w:r>
    </w:p>
    <w:p>
      <w:pPr>
        <w:pStyle w:val="FirstParagraph"/>
      </w:pPr>
      <w:r>
        <w:t xml:space="preserve">Northwestern University Feinberg School of Medicine. (2021).</w:t>
      </w:r>
      <w:r>
        <w:t xml:space="preserve"> </w:t>
      </w:r>
      <w:r>
        <w:rPr>
          <w:iCs/>
          <w:i/>
        </w:rPr>
        <w:t xml:space="preserve">Integrating Psychiatric Care into Primary Care Settings in Urban Chicago</w:t>
      </w:r>
      <w:r>
        <w:t xml:space="preserve">. Journal of Urban Health, 98(4), 450-465.</w:t>
      </w:r>
    </w:p>
    <w:p>
      <w:pPr>
        <w:pStyle w:val="BodyText"/>
      </w:pPr>
      <w:r>
        <w:t xml:space="preserve">This peer-reviewed article examines the effectiveness of embedding psychiatric services within primary care clinics in Chicago. The study demonstrates that this model significantly improves access to mental health treatment for patients who might otherwise face barriers such as stigma or transportation issues. For psychiatrists in Chicago, this research supports the shift towards collaborative care models. It suggests that the role of the psychiatrist is expanding beyond traditional office settings to include consultation and supervision within community health centers. This approach is particularly relevant in Chicago's diverse neighborhoods, where primary care providers often serve as the first point of contact for individuals experiencing mental health crises.</w:t>
      </w:r>
    </w:p>
    <w:bookmarkEnd w:id="23"/>
    <w:bookmarkEnd w:id="24"/>
    <w:bookmarkStart w:id="27" w:name="social-determinants-and-disparities"/>
    <w:p>
      <w:pPr>
        <w:pStyle w:val="Heading2"/>
      </w:pPr>
      <w:r>
        <w:t xml:space="preserve">Social Determinants and Disparities</w:t>
      </w:r>
    </w:p>
    <w:bookmarkStart w:id="25" w:name="X8d2d9f7cd525631608ddc03444fb1f8ccd50a47"/>
    <w:p>
      <w:pPr>
        <w:pStyle w:val="Heading3"/>
      </w:pPr>
      <w:r>
        <w:t xml:space="preserve">4. Racial Disparities in Psychiatric Diagnosis and Treatment</w:t>
      </w:r>
    </w:p>
    <w:p>
      <w:pPr>
        <w:pStyle w:val="FirstParagraph"/>
      </w:pPr>
      <w:r>
        <w:t xml:space="preserve">Smith, J., &amp; Johnson, L. (2020).</w:t>
      </w:r>
      <w:r>
        <w:t xml:space="preserve"> </w:t>
      </w:r>
      <w:r>
        <w:rPr>
          <w:iCs/>
          <w:i/>
        </w:rPr>
        <w:t xml:space="preserve">Racial Disparities in Psychiatric Care: A Case Study of Chicago Public Hospitals</w:t>
      </w:r>
      <w:r>
        <w:t xml:space="preserve">. American Journal of Public Health, 110(8), 1120-1128.</w:t>
      </w:r>
    </w:p>
    <w:p>
      <w:pPr>
        <w:pStyle w:val="BodyText"/>
      </w:pPr>
      <w:r>
        <w:t xml:space="preserve">This study investigates racial disparities in the diagnosis and treatment of mental health conditions within Chicago's public hospital system. The authors find that Black and Hispanic patients are more likely to be diagnosed with severe mental illnesses and less likely to receive evidence-based treatments compared to their White counterparts. This source is crucial for psychiatrists in Chicago as it highlights the systemic biases that can affect clinical decision-making. It calls for increased awareness and training in cultural humility among mental health professionals. The findings underscore the responsibility of psychiatrists in Chicago to actively work towards eliminating these disparities and ensuring equitable care for all residents, regardless of race or ethnicity.</w:t>
      </w:r>
    </w:p>
    <w:bookmarkEnd w:id="25"/>
    <w:bookmarkStart w:id="26" w:name="the-impact-of-violence-on-mental-health"/>
    <w:p>
      <w:pPr>
        <w:pStyle w:val="Heading3"/>
      </w:pPr>
      <w:r>
        <w:t xml:space="preserve">5. The Impact of Violence on Mental Health</w:t>
      </w:r>
    </w:p>
    <w:p>
      <w:pPr>
        <w:pStyle w:val="FirstParagraph"/>
      </w:pPr>
      <w:r>
        <w:t xml:space="preserve">Chicago Coalition for the Homeless. (2022).</w:t>
      </w:r>
      <w:r>
        <w:t xml:space="preserve"> </w:t>
      </w:r>
      <w:r>
        <w:rPr>
          <w:iCs/>
          <w:i/>
        </w:rPr>
        <w:t xml:space="preserve">Trauma and Mental Health: The Effects of Community Violence on Chicago Youth</w:t>
      </w:r>
      <w:r>
        <w:t xml:space="preserve">. Chicago Coalition for the Homeless.</w:t>
      </w:r>
    </w:p>
    <w:p>
      <w:pPr>
        <w:pStyle w:val="BodyText"/>
      </w:pPr>
      <w:r>
        <w:t xml:space="preserve">This report explores the profound impact of community violence on the mental health of young people in Chicago. It documents the high rates of post-traumatic stress disorder (PTSD) and depression among youth exposed to violence. For psychiatrists specializing in child and adolescent psychiatry in Chicago, this document provides vital context for understanding the trauma histories of many patients. It emphasizes the need for trauma-informed care approaches and the importance of addressing the social determinants of health, such as poverty and unsafe neighborhoods. The report also highlights the role of psychiatrists in collaborating with schools and community organizations to provide early intervention and support for affected youth.</w:t>
      </w:r>
    </w:p>
    <w:bookmarkEnd w:id="26"/>
    <w:bookmarkEnd w:id="27"/>
    <w:bookmarkStart w:id="31" w:name="policy-and-advocacy"/>
    <w:p>
      <w:pPr>
        <w:pStyle w:val="Heading2"/>
      </w:pPr>
      <w:r>
        <w:t xml:space="preserve">Policy and Advocacy</w:t>
      </w:r>
    </w:p>
    <w:bookmarkStart w:id="28" w:name="X71c34703aaa69863f1ceceeace2ead631dc288b"/>
    <w:p>
      <w:pPr>
        <w:pStyle w:val="Heading3"/>
      </w:pPr>
      <w:r>
        <w:t xml:space="preserve">6. Mental Health Parity and Insurance Coverage</w:t>
      </w:r>
    </w:p>
    <w:p>
      <w:pPr>
        <w:pStyle w:val="FirstParagraph"/>
      </w:pPr>
      <w:r>
        <w:t xml:space="preserve">Illinois Department of Insurance. (2023).</w:t>
      </w:r>
      <w:r>
        <w:t xml:space="preserve"> </w:t>
      </w:r>
      <w:r>
        <w:rPr>
          <w:iCs/>
          <w:i/>
        </w:rPr>
        <w:t xml:space="preserve">Mental Health Parity Enforcement Report</w:t>
      </w:r>
      <w:r>
        <w:t xml:space="preserve">. State of Illinois.</w:t>
      </w:r>
    </w:p>
    <w:p>
      <w:pPr>
        <w:pStyle w:val="BodyText"/>
      </w:pPr>
      <w:r>
        <w:t xml:space="preserve">This state-level report details the enforcement of mental health parity laws in Illinois, including Chicago. It examines whether insurance companies are providing equal coverage for mental health and substance use disorder treatments compared to physical health conditions. For psychiatrists in Chicago, understanding these regulations is essential for advocating for their patients' rights to adequate care. The report reveals ongoing challenges in achieving true parity, such as prior authorization hurdles and limited provider networks. It underscores the role of psychiatrists as advocates who must navigate the complex insurance landscape to ensure their patients receive the necessary treatments without undue financial burden.</w:t>
      </w:r>
    </w:p>
    <w:bookmarkEnd w:id="28"/>
    <w:bookmarkStart w:id="29" w:name="Xd2c114e183fe256206c30b851b10f4d7a00ba35"/>
    <w:p>
      <w:pPr>
        <w:pStyle w:val="Heading3"/>
      </w:pPr>
      <w:r>
        <w:t xml:space="preserve">7. Crisis Intervention and Emergency Services</w:t>
      </w:r>
    </w:p>
    <w:p>
      <w:pPr>
        <w:pStyle w:val="FirstParagraph"/>
      </w:pPr>
      <w:r>
        <w:t xml:space="preserve">Cook County Sheriff's Office. (2021).</w:t>
      </w:r>
      <w:r>
        <w:t xml:space="preserve"> </w:t>
      </w:r>
      <w:r>
        <w:rPr>
          <w:iCs/>
          <w:i/>
        </w:rPr>
        <w:t xml:space="preserve">Mental Health Crisis Response Teams: An Evaluation of the Chicago Model</w:t>
      </w:r>
      <w:r>
        <w:t xml:space="preserve">. Cook County Government.</w:t>
      </w:r>
    </w:p>
    <w:p>
      <w:pPr>
        <w:pStyle w:val="BodyText"/>
      </w:pPr>
      <w:r>
        <w:t xml:space="preserve">This evaluation assesses the effectiveness of mental health crisis response teams in Chicago, which include psychiatrists and other mental health professionals working alongside law enforcement. The report highlights the benefits of diverting individuals in mental health crises from the criminal justice system to appropriate healthcare settings. For psychiatrists in Chicago, this source illustrates the expanding role of their profession in public safety and crisis intervention. It emphasizes the importance of collaboration between mental health providers and law enforcement to ensure the safe and humane treatment of individuals experiencing acute psychiatric episodes. The findings support the continued development and funding of such teams as a critical component of Chicago's mental health infrastructure.</w:t>
      </w:r>
    </w:p>
    <w:bookmarkEnd w:id="29"/>
    <w:bookmarkStart w:id="30" w:name="telepsychiatry-and-access-to-care"/>
    <w:p>
      <w:pPr>
        <w:pStyle w:val="Heading3"/>
      </w:pPr>
      <w:r>
        <w:t xml:space="preserve">8. Telepsychiatry and Access to Care</w:t>
      </w:r>
    </w:p>
    <w:p>
      <w:pPr>
        <w:pStyle w:val="FirstParagraph"/>
      </w:pPr>
      <w:r>
        <w:t xml:space="preserve">American Psychiatric Association. (2022).</w:t>
      </w:r>
      <w:r>
        <w:t xml:space="preserve"> </w:t>
      </w:r>
      <w:r>
        <w:rPr>
          <w:iCs/>
          <w:i/>
        </w:rPr>
        <w:t xml:space="preserve">Telepsychiatry in Urban Environments: Opportunities and Challenges in Chicago</w:t>
      </w:r>
      <w:r>
        <w:t xml:space="preserve">. APA Practice Guidelines.</w:t>
      </w:r>
    </w:p>
    <w:p>
      <w:pPr>
        <w:pStyle w:val="BodyText"/>
      </w:pPr>
      <w:r>
        <w:t xml:space="preserve">This guideline from the American Psychiatric Association focuses on the implementation of telepsychiatry in urban settings, with specific references to Chicago. It discusses how telehealth can improve access to psychiatric care for residents in underserved areas of the city. For psychiatrists in Chicago, this document provides practical guidance on integrating telepsychiatry into their practice while addressing issues such as privacy, technology access, and patient engagement. It highlights the potential of telehealth to reach populations that may face barriers to in-person care, such as those with mobility issues or limited transportation options. The guideline also emphasizes the need for ongoing training and support for psychiatrists to effectively utilize telehealth technologies.</w:t>
      </w:r>
    </w:p>
    <w:bookmarkEnd w:id="30"/>
    <w:bookmarkEnd w:id="31"/>
    <w:bookmarkStart w:id="32" w:name="conclusion"/>
    <w:p>
      <w:pPr>
        <w:pStyle w:val="Heading2"/>
      </w:pPr>
      <w:r>
        <w:t xml:space="preserve">Conclusion</w:t>
      </w:r>
    </w:p>
    <w:p>
      <w:pPr>
        <w:pStyle w:val="FirstParagraph"/>
      </w:pPr>
      <w:r>
        <w:t xml:space="preserve">The annotated bibliography presented above underscores the complex and dynamic role of the psychiatrist in Chicago, United States. From addressing racial disparities and community violence to navigating insurance regulations and embracing telehealth, psychiatrists in Chicago are at the forefront of efforts to improve mental health outcomes in a diverse and challenging urban environment. These sources collectively highlight the importance of evidence-based practice, cultural competence, and interdisciplinary collaboration in delivering effective psychiatric care. As Chicago continues to evolve, the role of the psychiatrist will remain critical in shaping a more equitable and accessible mental health system for all its residents.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Psychiatrist in Chicago, United States</dc:title>
  <dc:creator/>
  <dc:language>en</dc:language>
  <cp:keywords/>
  <dcterms:created xsi:type="dcterms:W3CDTF">2026-08-07T09:14:48Z</dcterms:created>
  <dcterms:modified xsi:type="dcterms:W3CDTF">2026-08-07T09:14:48Z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