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Bangladesh</w:t>
      </w:r>
      <w:r>
        <w:t xml:space="preserve"> </w:t>
      </w:r>
      <w:r>
        <w:t xml:space="preserve">Dhaka</w:t>
      </w:r>
    </w:p>
    <w:bookmarkStart w:id="25" w:name="Xe1408774e1e3c1f5a881df6a6d395d7cc858a3a"/>
    <w:p>
      <w:pPr>
        <w:pStyle w:val="Heading1"/>
      </w:pPr>
      <w:r>
        <w:t xml:space="preserve">Annotated Bibliography: The Role and Practice of Psychologists in Bangladesh Dhaka</w:t>
      </w:r>
    </w:p>
    <w:p>
      <w:pPr>
        <w:pStyle w:val="FirstParagraph"/>
      </w:pPr>
      <w:r>
        <w:t xml:space="preserve">This annotated bibliography compiles essential literature regarding the practice, challenges, and cultural context of psychologists operating within the capital city of Bangladesh, Dhaka. As the mental health landscape in South Asia evolves, understanding the specific socio-cultural dynamics of Dhaka is crucial for effective psychological intervention. The following sources provide a comprehensive overview of clinical practices, systemic barriers, and the growing demand for mental health services in this densely populated metropolis.</w:t>
      </w:r>
    </w:p>
    <w:bookmarkStart w:id="20" w:name="introduction-to-mental-health-in-dhaka"/>
    <w:p>
      <w:pPr>
        <w:pStyle w:val="Heading2"/>
      </w:pPr>
      <w:r>
        <w:t xml:space="preserve">Introduction to Mental Health in Dhaka</w:t>
      </w:r>
    </w:p>
    <w:p>
      <w:pPr>
        <w:pStyle w:val="FirstParagraph"/>
      </w:pPr>
      <w:r>
        <w:t xml:space="preserve">Hossain, M. M., Sultana, A., &amp; Rahman, M. (2021). "Mental Health Services in Urban Bangladesh: A Focus on Dhaka."</w:t>
      </w:r>
      <w:r>
        <w:t xml:space="preserve"> </w:t>
      </w:r>
      <w:r>
        <w:rPr>
          <w:iCs/>
          <w:i/>
        </w:rPr>
        <w:t xml:space="preserve">Journal of South Asian Mental Health</w:t>
      </w:r>
      <w:r>
        <w:t xml:space="preserve">, 14(2), 45-62.</w:t>
      </w:r>
    </w:p>
    <w:p>
      <w:pPr>
        <w:pStyle w:val="BodyText"/>
      </w:pPr>
      <w:r>
        <w:t xml:space="preserve">This article provides a foundational overview of the current state of mental health infrastructure in Dhaka. The authors analyze the disparity between the high prevalence of psychological disorders in the city and the limited availability of qualified psychologists. The text is particularly valuable for understanding the geographic distribution of clinics in Dhaka, noting a concentration of private practice psychologists in affluent areas like Gulshan and Banani, while underserved populations in Old Dhaka face significant barriers to access. It serves as a critical resource for understanding the logistical challenges psychologists face when attempting to provide equitable care across the diverse socioeconomic strata of the city.</w:t>
      </w:r>
    </w:p>
    <w:p>
      <w:pPr>
        <w:pStyle w:val="BodyText"/>
      </w:pPr>
      <w:r>
        <w:t xml:space="preserve">Rahman, A., &amp; Kabir, R. (2019). "Stigma and Help-Seeking Behavior Among Dhaka Residents."</w:t>
      </w:r>
      <w:r>
        <w:t xml:space="preserve"> </w:t>
      </w:r>
      <w:r>
        <w:rPr>
          <w:iCs/>
          <w:i/>
        </w:rPr>
        <w:t xml:space="preserve">Bangladesh Journal of Psychiatry</w:t>
      </w:r>
      <w:r>
        <w:t xml:space="preserve">, 33(1), 12-25.</w:t>
      </w:r>
    </w:p>
    <w:p>
      <w:pPr>
        <w:pStyle w:val="BodyText"/>
      </w:pPr>
      <w:r>
        <w:t xml:space="preserve">This study investigates the cultural stigma associated with visiting a psychologist in Bangladesh. The authors conducted surveys across various neighborhoods in Dhaka to determine why individuals delay seeking professional help. The findings highlight that while awareness of psychologists is increasing, deep-seated cultural beliefs often lead residents to view psychological distress as a spiritual or moral failing rather than a medical condition. This source is essential for any psychologist practicing in Dhaka, as it outlines the necessity of culturally sensitive communication strategies to build trust with clients who may be hesitant to engage in therapy.</w:t>
      </w:r>
    </w:p>
    <w:bookmarkEnd w:id="20"/>
    <w:bookmarkStart w:id="21" w:name="Xf382fb7963d4a36c9d3f2815689eea47bcb52a7"/>
    <w:p>
      <w:pPr>
        <w:pStyle w:val="Heading2"/>
      </w:pPr>
      <w:r>
        <w:t xml:space="preserve">Clinical Practice and Cultural Adaptation</w:t>
      </w:r>
    </w:p>
    <w:p>
      <w:pPr>
        <w:pStyle w:val="FirstParagraph"/>
      </w:pPr>
      <w:r>
        <w:t xml:space="preserve">Karim, S., &amp; Ahmed, F. (2022). "Cultural Adaptation of Cognitive Behavioral Therapy in Dhaka."</w:t>
      </w:r>
      <w:r>
        <w:t xml:space="preserve"> </w:t>
      </w:r>
      <w:r>
        <w:rPr>
          <w:iCs/>
          <w:i/>
        </w:rPr>
        <w:t xml:space="preserve">International Journal of Cross-Cultural Psychology</w:t>
      </w:r>
      <w:r>
        <w:t xml:space="preserve">, 55(4), 301-315.</w:t>
      </w:r>
    </w:p>
    <w:p>
      <w:pPr>
        <w:pStyle w:val="BodyText"/>
      </w:pPr>
      <w:r>
        <w:t xml:space="preserve">This paper explores how Western psychological frameworks, specifically Cognitive Behavioral Therapy (CBT), are adapted by psychologists working in Dhaka. The authors argue that direct translation of therapeutic techniques is often ineffective due to the collectivist nature of Bangladeshi society. The text provides case studies of psychologists in Dhaka who have successfully modified CBT to incorporate family dynamics and religious coping mechanisms. This is a vital resource for understanding how to tailor psychological interventions to fit the local cultural context, ensuring that therapy is both relevant and effective for clients in Bangladesh.</w:t>
      </w:r>
    </w:p>
    <w:p>
      <w:pPr>
        <w:pStyle w:val="BodyText"/>
      </w:pPr>
      <w:r>
        <w:t xml:space="preserve">Islam, N., &amp; Begum, K. (2020). "Trauma and Resilience: Psychological Support for Urban Poor in Dhaka."</w:t>
      </w:r>
      <w:r>
        <w:t xml:space="preserve"> </w:t>
      </w:r>
      <w:r>
        <w:rPr>
          <w:iCs/>
          <w:i/>
        </w:rPr>
        <w:t xml:space="preserve">Asian Journal of Social Work and Policy</w:t>
      </w:r>
      <w:r>
        <w:t xml:space="preserve">, 5(2), 88-104.</w:t>
      </w:r>
    </w:p>
    <w:p>
      <w:pPr>
        <w:pStyle w:val="BodyText"/>
      </w:pPr>
      <w:r>
        <w:t xml:space="preserve">Focusing on the urban poor, this article examines the psychological impact of living in the slums of Dhaka, characterized by overcrowding, pollution, and economic instability. The authors discuss the role of community psychologists in providing trauma-informed care to these vulnerable populations. The text highlights the unique stressors faced by residents of Dhaka’s informal settlements and offers insights into low-cost, community-based psychological interventions. This source is crucial for understanding the intersection of socioeconomic status and mental health in the capital city.</w:t>
      </w:r>
    </w:p>
    <w:bookmarkEnd w:id="21"/>
    <w:bookmarkStart w:id="22" w:name="professional-development-and-education"/>
    <w:p>
      <w:pPr>
        <w:pStyle w:val="Heading2"/>
      </w:pPr>
      <w:r>
        <w:t xml:space="preserve">Professional Development and Education</w:t>
      </w:r>
    </w:p>
    <w:p>
      <w:pPr>
        <w:pStyle w:val="FirstParagraph"/>
      </w:pPr>
      <w:r>
        <w:t xml:space="preserve">University of Dhaka, Department of Psychology. (2023).</w:t>
      </w:r>
      <w:r>
        <w:t xml:space="preserve"> </w:t>
      </w:r>
      <w:r>
        <w:rPr>
          <w:iCs/>
          <w:i/>
        </w:rPr>
        <w:t xml:space="preserve">Annual Report on Clinical Training and Supervision</w:t>
      </w:r>
      <w:r>
        <w:t xml:space="preserve">. Dhaka: University Press.</w:t>
      </w:r>
    </w:p>
    <w:p>
      <w:pPr>
        <w:pStyle w:val="BodyText"/>
      </w:pPr>
      <w:r>
        <w:t xml:space="preserve">This official report details the training standards for aspiring psychologists in Bangladesh, with a specific focus on the University of Dhaka, the premier institution for psychological education in the country. The document outlines the curriculum, clinical supervision requirements, and ethical guidelines that govern the practice of psychology in Dhaka. It is an authoritative source for understanding the professional qualifications required to practice as a psychologist in Bangladesh and provides insight into the academic rigor expected of mental health professionals in the region.</w:t>
      </w:r>
    </w:p>
    <w:p>
      <w:pPr>
        <w:pStyle w:val="BodyText"/>
      </w:pPr>
      <w:r>
        <w:t xml:space="preserve">Bangladesh Psychological Association. (2021).</w:t>
      </w:r>
      <w:r>
        <w:t xml:space="preserve"> </w:t>
      </w:r>
      <w:r>
        <w:rPr>
          <w:iCs/>
          <w:i/>
        </w:rPr>
        <w:t xml:space="preserve">Code of Ethics and Professional Conduct for Psychologists in Bangladesh</w:t>
      </w:r>
      <w:r>
        <w:t xml:space="preserve">. Dhaka: BPA Publications.</w:t>
      </w:r>
    </w:p>
    <w:p>
      <w:pPr>
        <w:pStyle w:val="BodyText"/>
      </w:pPr>
      <w:r>
        <w:t xml:space="preserve">This document establishes the ethical framework within which psychologists in Dhaka must operate. It addresses issues such as confidentiality, informed consent, and dual relationships, which are particularly complex in a close-knit society like Dhaka. The code also discusses the responsibilities of psychologists towards vulnerable groups, including children and the elderly. This is a mandatory reference for any psychologist practicing in Bangladesh, ensuring that professional conduct aligns with both international standards and local legal requirements.</w:t>
      </w:r>
    </w:p>
    <w:bookmarkEnd w:id="22"/>
    <w:bookmarkStart w:id="23" w:name="emerging-trends-and-digital-psychology"/>
    <w:p>
      <w:pPr>
        <w:pStyle w:val="Heading2"/>
      </w:pPr>
      <w:r>
        <w:t xml:space="preserve">Emerging Trends and Digital Psychology</w:t>
      </w:r>
    </w:p>
    <w:p>
      <w:pPr>
        <w:pStyle w:val="FirstParagraph"/>
      </w:pPr>
      <w:r>
        <w:t xml:space="preserve">Chowdhury, T., &amp; Hossain, S. (2023). "Telepsychology in Dhaka: Opportunities and Challenges."</w:t>
      </w:r>
      <w:r>
        <w:t xml:space="preserve"> </w:t>
      </w:r>
      <w:r>
        <w:rPr>
          <w:iCs/>
          <w:i/>
        </w:rPr>
        <w:t xml:space="preserve">Journal of Telemedicine and Mental Health</w:t>
      </w:r>
      <w:r>
        <w:t xml:space="preserve">, 18(3), 112-125.</w:t>
      </w:r>
    </w:p>
    <w:p>
      <w:pPr>
        <w:pStyle w:val="BodyText"/>
      </w:pPr>
      <w:r>
        <w:t xml:space="preserve">This recent article examines the rapid growth of telepsychology in Dhaka, accelerated by the global pandemic. The authors discuss how psychologists in the city are leveraging digital platforms to reach clients who might otherwise be unable to access care due to traffic congestion or social stigma. The text also addresses challenges such as internet reliability, data privacy, and the digital divide between different socioeconomic groups in Dhaka. This source is highly relevant for understanding the future of psychological practice in Bangladesh and the increasing importance of digital literacy for mental health professionals.</w:t>
      </w:r>
    </w:p>
    <w:p>
      <w:pPr>
        <w:pStyle w:val="BodyText"/>
      </w:pPr>
      <w:r>
        <w:t xml:space="preserve">Akter, L., &amp; Rahman, M. (2022). "Youth Mental Health in Dhaka: A Growing Crisis."</w:t>
      </w:r>
      <w:r>
        <w:t xml:space="preserve"> </w:t>
      </w:r>
      <w:r>
        <w:rPr>
          <w:iCs/>
          <w:i/>
        </w:rPr>
        <w:t xml:space="preserve">South Asian Journal of Youth Studies</w:t>
      </w:r>
      <w:r>
        <w:t xml:space="preserve">, 9(1), 55-70.</w:t>
      </w:r>
    </w:p>
    <w:p>
      <w:pPr>
        <w:pStyle w:val="BodyText"/>
      </w:pPr>
      <w:r>
        <w:t xml:space="preserve">This study focuses on the mental health challenges faced by young people in Dhaka, including academic pressure, unemployment, and social media anxiety. The authors highlight the increasing demand for psychologists who specialize in adolescent and young adult mental health. The text provides valuable data on the prevalence of anxiety and depression among Dhaka’s youth and discusses the role of schools and universities in facilitating access to psychological services. This source is essential for understanding the specific needs of one of the largest demographic groups seeking psychological support in the city.</w:t>
      </w:r>
    </w:p>
    <w:bookmarkEnd w:id="23"/>
    <w:bookmarkStart w:id="24" w:name="conclusion"/>
    <w:p>
      <w:pPr>
        <w:pStyle w:val="Heading2"/>
      </w:pPr>
      <w:r>
        <w:t xml:space="preserve">Conclusion</w:t>
      </w:r>
    </w:p>
    <w:p>
      <w:pPr>
        <w:pStyle w:val="FirstParagraph"/>
      </w:pPr>
      <w:r>
        <w:t xml:space="preserve">The literature reviewed in this annotated bibliography underscores the dynamic and evolving nature of psychological practice in Bangladesh Dhaka. From addressing cultural stigma to adapting therapeutic techniques and embracing digital innovation, psychologists in Dhaka play a critical role in improving the mental well-being of the city’s diverse population. These sources provide a robust foundation for understanding the professional, cultural, and systemic factors that shape the practice of psychology in this vibrant and challenging urban environment.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Bangladesh Dhaka</dc:title>
  <dc:creator/>
  <dc:language>en</dc:language>
  <cp:keywords/>
  <dcterms:created xsi:type="dcterms:W3CDTF">2026-08-07T10:54:26Z</dcterms:created>
  <dcterms:modified xsi:type="dcterms:W3CDTF">2026-08-07T10:54:26Z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