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Psychologist</w:t>
      </w:r>
      <w:r>
        <w:t xml:space="preserve"> </w:t>
      </w:r>
      <w:r>
        <w:t xml:space="preserve">in</w:t>
      </w:r>
      <w:r>
        <w:t xml:space="preserve"> </w:t>
      </w:r>
      <w:r>
        <w:t xml:space="preserve">France</w:t>
      </w:r>
      <w:r>
        <w:t xml:space="preserve"> </w:t>
      </w:r>
      <w:r>
        <w:t xml:space="preserve">Paris</w:t>
      </w:r>
    </w:p>
    <w:bookmarkStart w:id="24" w:name="X8467a8cd1739ac7c90b5b07b29e3be656303ad6"/>
    <w:p>
      <w:pPr>
        <w:pStyle w:val="Heading1"/>
      </w:pPr>
      <w:r>
        <w:t xml:space="preserve">Annotated Bibliography: The Psychologist in France Paris</w:t>
      </w:r>
    </w:p>
    <w:p>
      <w:pPr>
        <w:pStyle w:val="FirstParagraph"/>
      </w:pPr>
      <w:r>
        <w:t xml:space="preserve">This annotated bibliography provides a comprehensive overview of the professional landscape, legal frameworks, and cultural nuances surrounding the practice of psychology in France, with a specific focus on the capital city, Paris. For students, researchers, and professionals seeking to understand the role of the psychologist in this unique environment, these sources offer critical insights into the distinction between medical and non-medical practitioners, the dominance of psychoanalytic traditions, and the specific regulatory bodies governing the profession in the French Republic.</w:t>
      </w:r>
    </w:p>
    <w:bookmarkStart w:id="20" w:name="X34421bbbe1afc1a0e5806e6f649b5b67e0919fc"/>
    <w:p>
      <w:pPr>
        <w:pStyle w:val="Heading2"/>
      </w:pPr>
      <w:r>
        <w:t xml:space="preserve">Regulatory Frameworks and Professional Status</w:t>
      </w:r>
    </w:p>
    <w:p>
      <w:pPr>
        <w:pStyle w:val="FirstParagraph"/>
      </w:pPr>
      <w:r>
        <w:t xml:space="preserve">Conseil National de l'Ordre des Psychologues (CNOP). (2023).</w:t>
      </w:r>
      <w:r>
        <w:t xml:space="preserve"> </w:t>
      </w:r>
      <w:r>
        <w:rPr>
          <w:iCs/>
          <w:i/>
        </w:rPr>
        <w:t xml:space="preserve">Code de déontologie des psychologues</w:t>
      </w:r>
      <w:r>
        <w:t xml:space="preserve">. Paris: CNOP.</w:t>
      </w:r>
    </w:p>
    <w:p>
      <w:pPr>
        <w:pStyle w:val="BodyText"/>
      </w:pPr>
      <w:r>
        <w:t xml:space="preserve">This document is the definitive legal text governing the ethical and professional conduct of psychologists in France. It is essential for understanding the strict boundaries of practice in Paris, particularly regarding the prohibition of medical diagnosis and prescription for non-medical psychologists. The code outlines the requirements for the "Psychologue du travail" and clinical psychologists, emphasizing the mandatory registration with the Ordre. For anyone practicing in Paris, this text clarifies the legal distinction between a "psychologue" (a protected title requiring a Master's degree) and a "psychothérapeute" (a broader category that can include medical doctors). It serves as the primary reference for ethical dilemmas encountered in the dense urban environment of the French capital.</w:t>
      </w:r>
    </w:p>
    <w:p>
      <w:pPr>
        <w:pStyle w:val="BodyText"/>
      </w:pPr>
      <w:r>
        <w:t xml:space="preserve">Ministère des Solidarités et de la Santé. (2021).</w:t>
      </w:r>
      <w:r>
        <w:t xml:space="preserve"> </w:t>
      </w:r>
      <w:r>
        <w:rPr>
          <w:iCs/>
          <w:i/>
        </w:rPr>
        <w:t xml:space="preserve">Arrêté du 17 mai 2021 relatif à la formation des psychologues</w:t>
      </w:r>
      <w:r>
        <w:t xml:space="preserve">. Journal Officiel de la République Française.</w:t>
      </w:r>
    </w:p>
    <w:p>
      <w:pPr>
        <w:pStyle w:val="BodyText"/>
      </w:pPr>
      <w:r>
        <w:t xml:space="preserve">This official decree details the rigorous educational requirements necessary to obtain the protected title of psychologist in France. It is crucial for understanding the academic pathway in Paris, which is heavily centralized around prestigious universities such as Sorbonne Université and Paris Cité. The document highlights the necessity of a Master's degree (Bac+5) and the specific clinical internships required. For international students or professionals looking to integrate into the Parisian job market, this text explains why foreign qualifications often require complex validation processes (reconnaissance de diplôme) before one can legally practice as a psychologist in the city.</w:t>
      </w:r>
    </w:p>
    <w:bookmarkEnd w:id="20"/>
    <w:bookmarkStart w:id="21" w:name="X9a976ff10788ff6434760b7ea9996241a207955"/>
    <w:p>
      <w:pPr>
        <w:pStyle w:val="Heading2"/>
      </w:pPr>
      <w:r>
        <w:t xml:space="preserve">Theoretical Traditions and Clinical Practice</w:t>
      </w:r>
    </w:p>
    <w:p>
      <w:pPr>
        <w:pStyle w:val="FirstParagraph"/>
      </w:pPr>
      <w:r>
        <w:t xml:space="preserve">Fink, B. (2019).</w:t>
      </w:r>
      <w:r>
        <w:t xml:space="preserve"> </w:t>
      </w:r>
      <w:r>
        <w:rPr>
          <w:iCs/>
          <w:i/>
        </w:rPr>
        <w:t xml:space="preserve">Freud in Paris: The Psychoanalytic Tradition in France</w:t>
      </w:r>
      <w:r>
        <w:t xml:space="preserve">. London: Routledge.</w:t>
      </w:r>
    </w:p>
    <w:p>
      <w:pPr>
        <w:pStyle w:val="BodyText"/>
      </w:pPr>
      <w:r>
        <w:t xml:space="preserve">This scholarly work explores the profound influence of Sigmund Freud on the French psyche and the subsequent development of a distinctively French psychoanalytic school. It is vital for understanding the theoretical orientation of many psychologists in Paris, where psychoanalysis remains more dominant than in the United States or Northern Europe. The book details how Parisian institutions, such as the Société Psychanalytique de Paris, have shaped clinical practice. For a researcher studying the psychologist in France, this text provides context on why many Parisian practitioners prioritize long-term talk therapy over the short-term, cognitive-behavioral approaches common elsewhere.</w:t>
      </w:r>
    </w:p>
    <w:p>
      <w:pPr>
        <w:pStyle w:val="BodyText"/>
      </w:pPr>
      <w:r>
        <w:t xml:space="preserve">Tisseron, S. (2020).</w:t>
      </w:r>
      <w:r>
        <w:t xml:space="preserve"> </w:t>
      </w:r>
      <w:r>
        <w:rPr>
          <w:iCs/>
          <w:i/>
        </w:rPr>
        <w:t xml:space="preserve">La Psychologie en France: Entre science et pratique clinique</w:t>
      </w:r>
      <w:r>
        <w:t xml:space="preserve">. Paris: Odile Jacob.</w:t>
      </w:r>
    </w:p>
    <w:p>
      <w:pPr>
        <w:pStyle w:val="BodyText"/>
      </w:pPr>
      <w:r>
        <w:t xml:space="preserve">Serge Tisseron is a prominent contemporary figure in French psychology, and this book offers a critical analysis of the current state of the profession. It addresses the tension between scientific psychology and the psychoanalytic tradition that still permeates Parisian clinics. The author discusses the challenges faced by psychologists in Paris regarding the rising demand for mental health services and the limitations of the current healthcare system. This source is particularly useful for understanding the modern psychologist's role in addressing urban stress, digital addiction, and the specific mental health needs of the diverse population in Paris.</w:t>
      </w:r>
    </w:p>
    <w:bookmarkEnd w:id="21"/>
    <w:bookmarkStart w:id="22" w:name="healthcare-systems-and-access-in-paris"/>
    <w:p>
      <w:pPr>
        <w:pStyle w:val="Heading2"/>
      </w:pPr>
      <w:r>
        <w:t xml:space="preserve">Healthcare Systems and Access in Paris</w:t>
      </w:r>
    </w:p>
    <w:p>
      <w:pPr>
        <w:pStyle w:val="FirstParagraph"/>
      </w:pPr>
      <w:r>
        <w:t xml:space="preserve">Haute Autorité de Santé (HAS). (2022).</w:t>
      </w:r>
      <w:r>
        <w:t xml:space="preserve"> </w:t>
      </w:r>
      <w:r>
        <w:rPr>
          <w:iCs/>
          <w:i/>
        </w:rPr>
        <w:t xml:space="preserve">Prise en charge des troubles psychiques: Guide pour les professionnels</w:t>
      </w:r>
      <w:r>
        <w:t xml:space="preserve">. Saint-Denis: HAS.</w:t>
      </w:r>
    </w:p>
    <w:p>
      <w:pPr>
        <w:pStyle w:val="BodyText"/>
      </w:pPr>
      <w:r>
        <w:t xml:space="preserve">The Haute Autorité de Santé (HAS) is the national authority responsible for evaluating health practices in France. This guide outlines the protocols for mental health care, including the role of the psychologist within the "Parcours de soins" (care pathway). It is essential for understanding how psychologists in Paris interact with psychiatrists and general practitioners. The document clarifies the reimbursement policies of the French social security system (Sécurité Sociale), which often covers consultations with psychiatrists but rarely those with non-medical psychologists, a critical economic factor for patients seeking help in the expensive Parisian market.</w:t>
      </w:r>
    </w:p>
    <w:p>
      <w:pPr>
        <w:pStyle w:val="BodyText"/>
      </w:pPr>
      <w:r>
        <w:t xml:space="preserve">Leclerc, A., &amp; Lefèvre, E. (2021).</w:t>
      </w:r>
      <w:r>
        <w:t xml:space="preserve"> </w:t>
      </w:r>
      <w:r>
        <w:rPr>
          <w:iCs/>
          <w:i/>
        </w:rPr>
        <w:t xml:space="preserve">Disparités d'accès aux soins psychologiques en Île-de-France</w:t>
      </w:r>
      <w:r>
        <w:t xml:space="preserve">. Revue de Santé Publique, 15(3), 112-128.</w:t>
      </w:r>
    </w:p>
    <w:p>
      <w:pPr>
        <w:pStyle w:val="BodyText"/>
      </w:pPr>
      <w:r>
        <w:t xml:space="preserve">This peer-reviewed article examines the socioeconomic disparities in accessing psychological care in the Île-de-France region, with a focus on Paris. It highlights the "déserts médicaux" (medical deserts) within the city's suburbs and the high cost of private practice in central Paris. The study is invaluable for understanding the social reality of the psychologist in France, revealing how economic barriers limit access to mental health support for lower-income populations. It provides data-driven insights into the distribution of psychologists across the city and the challenges of providing equitable care in a metropolis characterized by significant social inequality.</w:t>
      </w:r>
    </w:p>
    <w:bookmarkEnd w:id="22"/>
    <w:bookmarkStart w:id="23" w:name="Xd41a7460aa46bf1c98e236dde76cada80f51988"/>
    <w:p>
      <w:pPr>
        <w:pStyle w:val="Heading2"/>
      </w:pPr>
      <w:r>
        <w:t xml:space="preserve">Specialized Fields: Work and Organizational Psychology</w:t>
      </w:r>
    </w:p>
    <w:p>
      <w:pPr>
        <w:pStyle w:val="FirstParagraph"/>
      </w:pPr>
      <w:r>
        <w:t xml:space="preserve">Dejours, C. (2018).</w:t>
      </w:r>
      <w:r>
        <w:t xml:space="preserve"> </w:t>
      </w:r>
      <w:r>
        <w:rPr>
          <w:iCs/>
          <w:i/>
        </w:rPr>
        <w:t xml:space="preserve">Travail: Usure de l'homme</w:t>
      </w:r>
      <w:r>
        <w:t xml:space="preserve">. Paris: PUF.</w:t>
      </w:r>
    </w:p>
    <w:p>
      <w:pPr>
        <w:pStyle w:val="BodyText"/>
      </w:pPr>
      <w:r>
        <w:t xml:space="preserve">Christophe Dejours is a seminal figure in French occupational psychology. This classic text explores the psychological impact of work on the individual, a topic of immense relevance in the high-pressure corporate environment of Paris. It is essential reading for understanding the role of the "Psychologue du travail" in France, who often acts as a mediator between employees and management. The book provides a theoretical framework for analyzing burnout and workplace suffering, issues that are increasingly prevalent in the Parisian business sector. It illustrates how French psychologists approach organizational issues through a lens of psychoanalytic and sociological critique.</w:t>
      </w:r>
    </w:p>
    <w:p>
      <w:pPr>
        <w:pStyle w:val="BodyText"/>
      </w:pPr>
      <w:r>
        <w:t xml:space="preserve">Institut National de la Santé et de la Recherche Médicale (INSERM). (2023).</w:t>
      </w:r>
      <w:r>
        <w:t xml:space="preserve"> </w:t>
      </w:r>
      <w:r>
        <w:rPr>
          <w:iCs/>
          <w:i/>
        </w:rPr>
        <w:t xml:space="preserve">Atlas de la santé mentale en France</w:t>
      </w:r>
      <w:r>
        <w:t xml:space="preserve">. Paris: INSERM.</w:t>
      </w:r>
    </w:p>
    <w:p>
      <w:pPr>
        <w:pStyle w:val="BodyText"/>
      </w:pPr>
      <w:r>
        <w:t xml:space="preserve">This comprehensive atlas provides epidemiological data on mental health across France, including detailed statistics for Paris. It is a crucial resource for understanding the prevalence of various psychological disorders in the capital and the corresponding demand for psychological services. The data helps contextualize the workload and specialization of psychologists in Paris, showing trends in anxiety, depression, and other conditions. For policymakers and researchers, this document offers a factual basis for evaluating the effectiveness of current mental health interventions and the distribution of psychological resources in the French capital.</w:t>
      </w:r>
    </w:p>
    <w:p>
      <w:pPr>
        <w:pStyle w:val="BodyText"/>
      </w:pPr>
      <w:r>
        <w:t xml:space="preserve">Document generated for educational and informational purposes regarding the profession of psychology in France.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Psychologist in France Paris</dc:title>
  <dc:creator/>
  <dc:language>en</dc:language>
  <cp:keywords/>
  <dcterms:created xsi:type="dcterms:W3CDTF">2026-08-07T02:14:38Z</dcterms:created>
  <dcterms:modified xsi:type="dcterms:W3CDTF">2026-08-07T02:14:38Z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