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Tel</w:t>
      </w:r>
      <w:r>
        <w:t xml:space="preserve"> </w:t>
      </w:r>
      <w:r>
        <w:t xml:space="preserve">Aviv,</w:t>
      </w:r>
      <w:r>
        <w:t xml:space="preserve"> </w:t>
      </w:r>
      <w:r>
        <w:t xml:space="preserve">Israel</w:t>
      </w:r>
    </w:p>
    <w:bookmarkStart w:id="24" w:name="X2c6701df910c8a43a387039970245c15eec3394"/>
    <w:p>
      <w:pPr>
        <w:pStyle w:val="Heading1"/>
      </w:pPr>
      <w:r>
        <w:t xml:space="preserve">Annotated Bibliography: The Role of the Psychologist in Tel Aviv, Israel</w:t>
      </w:r>
    </w:p>
    <w:p>
      <w:pPr>
        <w:pStyle w:val="FirstParagraph"/>
      </w:pPr>
      <w:r>
        <w:t xml:space="preserve">This annotated bibliography compiles key resources regarding the practice, regulation, and cultural context of the psychologist in Tel Aviv, Israel. Tel Aviv serves as a unique microcosm for mental health services in the region, characterized by a high density of private practitioners, a robust public health system, and a diverse population requiring culturally sensitive care. The following entries explore the legal framework governing psychologists, the specific challenges of trauma and conflict in the Israeli context, the integration of technology in therapy, and the socio-cultural dynamics of seeking psychological help in Tel Aviv.</w:t>
      </w:r>
    </w:p>
    <w:bookmarkStart w:id="20" w:name="X45ece82b558936b99373fc2efe9930e4d2b1d1b"/>
    <w:p>
      <w:pPr>
        <w:pStyle w:val="Heading2"/>
      </w:pPr>
      <w:r>
        <w:t xml:space="preserve">Regulatory Framework and Professional Standards</w:t>
      </w:r>
    </w:p>
    <w:p>
      <w:pPr>
        <w:pStyle w:val="FirstParagraph"/>
      </w:pPr>
      <w:r>
        <w:t xml:space="preserve">Israeli Ministry of Health. (2023).</w:t>
      </w:r>
      <w:r>
        <w:t xml:space="preserve"> </w:t>
      </w:r>
      <w:r>
        <w:rPr>
          <w:iCs/>
          <w:i/>
        </w:rPr>
        <w:t xml:space="preserve">The Psychologists Law, 5740-1980: Amendments and Guidelines for Practice in Israel</w:t>
      </w:r>
      <w:r>
        <w:t xml:space="preserve">. Jerusalem: Government Printer.</w:t>
      </w:r>
    </w:p>
    <w:p>
      <w:pPr>
        <w:pStyle w:val="BodyText"/>
      </w:pPr>
      <w:r>
        <w:t xml:space="preserve">This primary legal document is essential for understanding the scope of practice for any psychologist operating in Tel Aviv or anywhere else in Israel. It outlines the licensing requirements, ethical standards, and the distinction between clinical psychologists and other mental health professionals. For a practitioner or client in Tel Aviv, this text clarifies the legal protections available and the mandatory continuing education requirements. It is particularly relevant for understanding how the Israeli government regulates private practices, which are prevalent in Tel Aviv's competitive healthcare market. The document ensures that the title "psychologist" is protected and that practitioners adhere to strict national standards, providing a baseline of quality for residents seeking therapy.</w:t>
      </w:r>
    </w:p>
    <w:p>
      <w:pPr>
        <w:pStyle w:val="BodyText"/>
      </w:pPr>
      <w:r>
        <w:t xml:space="preserve">The Israel Psychological Association. (2022).</w:t>
      </w:r>
      <w:r>
        <w:t xml:space="preserve"> </w:t>
      </w:r>
      <w:r>
        <w:rPr>
          <w:iCs/>
          <w:i/>
        </w:rPr>
        <w:t xml:space="preserve">Code of Ethics for Psychologists in Israel: Cultural Competence and Professional Conduct</w:t>
      </w:r>
      <w:r>
        <w:t xml:space="preserve">. Tel Aviv: IPA Publications.</w:t>
      </w:r>
    </w:p>
    <w:p>
      <w:pPr>
        <w:pStyle w:val="BodyText"/>
      </w:pPr>
      <w:r>
        <w:t xml:space="preserve">Published by the main professional body based in Tel Aviv, this code of ethics is critical for navigating the diverse social landscape of the city. It addresses specific ethical dilemmas faced by psychologists in Israel, including confidentiality in a small society, dual relationships, and cultural sensitivity towards Arab, Jewish, and immigrant populations. For a psychologist in Tel Aviv, this document provides the framework for handling cases involving religious law, military service obligations, and family dynamics unique to Israeli culture. It is a vital resource for ensuring that psychological interventions are not only clinically sound but also ethically aligned with the local context.</w:t>
      </w:r>
    </w:p>
    <w:bookmarkEnd w:id="20"/>
    <w:bookmarkStart w:id="21" w:name="X2f484f25e67e9ca86ac15023e1cb4a68bde7193"/>
    <w:p>
      <w:pPr>
        <w:pStyle w:val="Heading2"/>
      </w:pPr>
      <w:r>
        <w:t xml:space="preserve">Trauma, Conflict, and Mental Health in Israel</w:t>
      </w:r>
    </w:p>
    <w:p>
      <w:pPr>
        <w:pStyle w:val="FirstParagraph"/>
      </w:pPr>
      <w:r>
        <w:t xml:space="preserve">Solomon, Z., &amp; Mikulincer, M. (2021).</w:t>
      </w:r>
      <w:r>
        <w:t xml:space="preserve"> </w:t>
      </w:r>
      <w:r>
        <w:rPr>
          <w:iCs/>
          <w:i/>
        </w:rPr>
        <w:t xml:space="preserve">Trauma and Recovery in the Israeli Context: Psychological Resilience in Times of Conflict</w:t>
      </w:r>
      <w:r>
        <w:t xml:space="preserve">. New York: Springer.</w:t>
      </w:r>
    </w:p>
    <w:p>
      <w:pPr>
        <w:pStyle w:val="BodyText"/>
      </w:pPr>
      <w:r>
        <w:t xml:space="preserve">This seminal work by leading Israeli researchers examines the psychological impact of chronic conflict on the population of Israel, with specific case studies from urban centers like Tel Aviv. It explores how psychologists in Israel adapt trauma-focused therapies, such as CBT and EMDR, to address PTSD resulting from rocket attacks, terrorism, and military service. The book highlights the concept of "resilience" as a central theme in Israeli psychotherapy. For a psychologist practicing in Tel Aviv, this text offers evidence-based strategies for treating clients who may experience acute stress reactions due to the ongoing security situation. It underscores the necessity of integrating national trauma narratives into individual therapeutic processes.</w:t>
      </w:r>
    </w:p>
    <w:p>
      <w:pPr>
        <w:pStyle w:val="BodyText"/>
      </w:pPr>
      <w:r>
        <w:t xml:space="preserve">Kesteloot, K., &amp; Ben-Ezra, M. (2020).</w:t>
      </w:r>
      <w:r>
        <w:t xml:space="preserve"> </w:t>
      </w:r>
      <w:r>
        <w:rPr>
          <w:iCs/>
          <w:i/>
        </w:rPr>
        <w:t xml:space="preserve">Mental Health Services in Tel Aviv: Accessibility and Barriers in a High-Stress Environment</w:t>
      </w:r>
      <w:r>
        <w:t xml:space="preserve">.</w:t>
      </w:r>
      <w:r>
        <w:t xml:space="preserve"> </w:t>
      </w:r>
      <w:r>
        <w:rPr>
          <w:iCs/>
          <w:i/>
        </w:rPr>
        <w:t xml:space="preserve">Journal of Israeli Psychology</w:t>
      </w:r>
      <w:r>
        <w:t xml:space="preserve">, 18(2), 45-62.</w:t>
      </w:r>
    </w:p>
    <w:p>
      <w:pPr>
        <w:pStyle w:val="BodyText"/>
      </w:pPr>
      <w:r>
        <w:t xml:space="preserve">This journal article provides a critical analysis of the mental health infrastructure in Tel Aviv. It contrasts the availability of private psychological services with the limitations of the public health system (Kupat Holim). The authors highlight that while Tel Aviv has a high concentration of psychologists, cost remains a significant barrier for many residents. The study also discusses the stigma associated with seeking psychological help in certain demographic groups within the city. This resource is valuable for understanding the practical realities of accessing a psychologist in Tel Aviv, offering insights into how practitioners can make their services more accessible and how the system can better support vulnerable populations.</w:t>
      </w:r>
    </w:p>
    <w:bookmarkEnd w:id="21"/>
    <w:bookmarkStart w:id="22" w:name="cultural-dynamics-and-diversity"/>
    <w:p>
      <w:pPr>
        <w:pStyle w:val="Heading2"/>
      </w:pPr>
      <w:r>
        <w:t xml:space="preserve">Cultural Dynamics and Diversity</w:t>
      </w:r>
    </w:p>
    <w:p>
      <w:pPr>
        <w:pStyle w:val="FirstParagraph"/>
      </w:pPr>
      <w:r>
        <w:t xml:space="preserve">Horev, T., &amp; Shoham, V. (2019).</w:t>
      </w:r>
      <w:r>
        <w:t xml:space="preserve"> </w:t>
      </w:r>
      <w:r>
        <w:rPr>
          <w:iCs/>
          <w:i/>
        </w:rPr>
        <w:t xml:space="preserve">Culturally Sensitive Psychotherapy in Israel: Working with Diverse Populations in Tel Aviv</w:t>
      </w:r>
      <w:r>
        <w:t xml:space="preserve">.</w:t>
      </w:r>
      <w:r>
        <w:t xml:space="preserve"> </w:t>
      </w:r>
      <w:r>
        <w:rPr>
          <w:iCs/>
          <w:i/>
        </w:rPr>
        <w:t xml:space="preserve">International Journal of Intercultural Relations</w:t>
      </w:r>
      <w:r>
        <w:t xml:space="preserve">, 74, 112-125.</w:t>
      </w:r>
    </w:p>
    <w:p>
      <w:pPr>
        <w:pStyle w:val="BodyText"/>
      </w:pPr>
      <w:r>
        <w:t xml:space="preserve">Tel Aviv is a melting pot of cultures, including Ashkenazi, Mizrahi, Ethiopian, Russian, and Arab communities. This article investigates how psychologists in Tel Aviv must adapt their therapeutic approaches to be culturally competent. It discusses the importance of language, religious beliefs, and family structures in the therapeutic alliance. For a psychologist in Tel Aviv, this reading is indispensable for avoiding cultural misunderstandings and building trust with clients from varied backgrounds. It emphasizes that a "one-size-fits-all" approach is ineffective in the Israeli context and advocates for tailored interventions that respect the client's cultural identity.</w:t>
      </w:r>
    </w:p>
    <w:p>
      <w:pPr>
        <w:pStyle w:val="BodyText"/>
      </w:pPr>
      <w:r>
        <w:t xml:space="preserve">Golan, S., &amp; Cohen, L. (2023).</w:t>
      </w:r>
      <w:r>
        <w:t xml:space="preserve"> </w:t>
      </w:r>
      <w:r>
        <w:rPr>
          <w:iCs/>
          <w:i/>
        </w:rPr>
        <w:t xml:space="preserve">The LGBTQ+ Community and Mental Health in Tel Aviv: Challenges and Support Systems</w:t>
      </w:r>
      <w:r>
        <w:t xml:space="preserve">.</w:t>
      </w:r>
      <w:r>
        <w:t xml:space="preserve"> </w:t>
      </w:r>
      <w:r>
        <w:rPr>
          <w:iCs/>
          <w:i/>
        </w:rPr>
        <w:t xml:space="preserve">Israel Journal of Health Policy Research</w:t>
      </w:r>
      <w:r>
        <w:t xml:space="preserve">, 12(1), 88.</w:t>
      </w:r>
    </w:p>
    <w:p>
      <w:pPr>
        <w:pStyle w:val="BodyText"/>
      </w:pPr>
      <w:r>
        <w:t xml:space="preserve">Tel Aviv is globally recognized as a hub for the LGBTQ+ community, yet this population faces unique mental health challenges, including minority stress and family rejection. This study examines the role of the psychologist in supporting LGBTQ+ individuals in Tel Aviv. It highlights the need for affirming therapy practices and the importance of creating safe spaces within clinical settings. The article provides data on the prevalence of anxiety and depression within this community and offers recommendations for psychologists on how to provide effective, inclusive care. It is a crucial resource for understanding the specific needs of a significant demographic in Tel Aviv's social fabric.</w:t>
      </w:r>
    </w:p>
    <w:bookmarkEnd w:id="22"/>
    <w:bookmarkStart w:id="23" w:name="technology-and-innovation-in-therapy"/>
    <w:p>
      <w:pPr>
        <w:pStyle w:val="Heading2"/>
      </w:pPr>
      <w:r>
        <w:t xml:space="preserve">Technology and Innovation in Therapy</w:t>
      </w:r>
    </w:p>
    <w:p>
      <w:pPr>
        <w:pStyle w:val="FirstParagraph"/>
      </w:pPr>
      <w:r>
        <w:t xml:space="preserve">Barak, A., &amp; Grohol, J. (2022).</w:t>
      </w:r>
      <w:r>
        <w:t xml:space="preserve"> </w:t>
      </w:r>
      <w:r>
        <w:rPr>
          <w:iCs/>
          <w:i/>
        </w:rPr>
        <w:t xml:space="preserve">Digital Mental Health in Israel: The Rise of Telepsychology in Tel Aviv</w:t>
      </w:r>
      <w:r>
        <w:t xml:space="preserve">.</w:t>
      </w:r>
      <w:r>
        <w:t xml:space="preserve"> </w:t>
      </w:r>
      <w:r>
        <w:rPr>
          <w:iCs/>
          <w:i/>
        </w:rPr>
        <w:t xml:space="preserve">Cyberpsychology, Behavior, and Social Networking</w:t>
      </w:r>
      <w:r>
        <w:t xml:space="preserve">, 25(4), 230-240.</w:t>
      </w:r>
    </w:p>
    <w:p>
      <w:pPr>
        <w:pStyle w:val="BodyText"/>
      </w:pPr>
      <w:r>
        <w:t xml:space="preserve">As a leading tech hub, Tel Aviv has seen a rapid adoption of digital mental health solutions. This article explores the growth of telepsychology and app-based therapy in Israel. It discusses the benefits of online therapy for busy professionals in Tel Aviv and the challenges related to privacy and regulation. For a psychologist in Tel Aviv, this resource is key to staying current with technological trends and understanding how to integrate digital tools into practice. It also addresses the ethical considerations of online therapy, ensuring that psychologists can provide effective care while maintaining professional standards in a virtual environment.</w:t>
      </w:r>
    </w:p>
    <w:p>
      <w:pPr>
        <w:pStyle w:val="BodyText"/>
      </w:pPr>
      <w:r>
        <w:t xml:space="preserve">Israeli Association of Cognitive Behavioral Therapy. (2021).</w:t>
      </w:r>
      <w:r>
        <w:t xml:space="preserve"> </w:t>
      </w:r>
      <w:r>
        <w:rPr>
          <w:iCs/>
          <w:i/>
        </w:rPr>
        <w:t xml:space="preserve">CBT in Israel: Adaptations and Outcomes in Urban Settings</w:t>
      </w:r>
      <w:r>
        <w:t xml:space="preserve">. Tel Aviv: IACBT Press.</w:t>
      </w:r>
    </w:p>
    <w:p>
      <w:pPr>
        <w:pStyle w:val="BodyText"/>
      </w:pPr>
      <w:r>
        <w:t xml:space="preserve">Cognitive Behavioral Therapy (CBT) is one of the most widely used therapeutic modalities in Tel Aviv. This publication reviews the adaptation of CBT techniques for the Israeli population, focusing on its effectiveness in treating anxiety, depression, and trauma. It includes case studies from Tel Aviv clinics and discusses how cultural factors influence the application of CBT. For a psychologist in Tel Aviv, this text serves as a practical guide for implementing evidence-based practices that are culturally relevant. It reinforces the importance of structured, goal-oriented therapy in a fast-paced urban environment like Tel Aviv.</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Tel Aviv, Israel</dc:title>
  <dc:creator/>
  <dc:language>en</dc:language>
  <cp:keywords/>
  <dcterms:created xsi:type="dcterms:W3CDTF">2026-08-07T14:28:16Z</dcterms:created>
  <dcterms:modified xsi:type="dcterms:W3CDTF">2026-08-07T14:28:16Z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