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Nairobi,</w:t>
      </w:r>
      <w:r>
        <w:t xml:space="preserve"> </w:t>
      </w:r>
      <w:r>
        <w:t xml:space="preserve">Kenya</w:t>
      </w:r>
    </w:p>
    <w:bookmarkStart w:id="24" w:name="Xba94fd24a84d363235149156550b9dda682cf1d"/>
    <w:p>
      <w:pPr>
        <w:pStyle w:val="Heading1"/>
      </w:pPr>
      <w:r>
        <w:t xml:space="preserve">Annotated Bibliography: The Role of Psychologists in Nairobi, Kenya</w:t>
      </w:r>
    </w:p>
    <w:p>
      <w:pPr>
        <w:pStyle w:val="FirstParagraph"/>
      </w:pPr>
      <w:r>
        <w:t xml:space="preserve">The following annotated bibliography provides a comprehensive overview of the current landscape regarding psychologists in Nairobi, Kenya. As the capital city and economic hub of Kenya, Nairobi presents a unique environment where traditional cultural values intersect with rapid urbanization and modern mental health challenges. This collection of sources examines the regulatory frameworks, the scarcity of mental health professionals, the impact of cultural stigma, and the emerging role of private practice and digital therapy within the city. These references are essential for understanding how psychologists in Nairobi are adapting to local needs while adhering to international standards of care.</w:t>
      </w:r>
    </w:p>
    <w:bookmarkStart w:id="20" w:name="Xf8c719d2ef2d44dc8d18bff52a09f4554478458"/>
    <w:p>
      <w:pPr>
        <w:pStyle w:val="Heading2"/>
      </w:pPr>
      <w:r>
        <w:t xml:space="preserve">Regulatory Frameworks and Professional Standards</w:t>
      </w:r>
    </w:p>
    <w:p>
      <w:pPr>
        <w:pStyle w:val="FirstParagraph"/>
      </w:pPr>
      <w:r>
        <w:t xml:space="preserve">Kenya Psychologists Council. (2019).</w:t>
      </w:r>
      <w:r>
        <w:t xml:space="preserve"> </w:t>
      </w:r>
      <w:r>
        <w:rPr>
          <w:iCs/>
          <w:i/>
        </w:rPr>
        <w:t xml:space="preserve">Guidelines for the Practice of Psychology in Kenya</w:t>
      </w:r>
      <w:r>
        <w:t xml:space="preserve">. Nairobi: Kenya Psychologists Council.</w:t>
      </w:r>
    </w:p>
    <w:p>
      <w:pPr>
        <w:pStyle w:val="BodyText"/>
      </w:pPr>
      <w:r>
        <w:t xml:space="preserve">This official document serves as the foundational text for understanding the legal and ethical obligations of psychologists in Kenya. Published by the regulatory body responsible for overseeing the profession, it outlines the specific requirements for licensure, continuing professional development, and ethical conduct. For a psychologist practicing in Nairobi, this text is critical as it defines the scope of practice within the Kenyan legal system. It addresses the distinction between clinical psychologists, counseling psychologists, and other mental health practitioners, ensuring that the public in Nairobi receives care from qualified professionals. The guidelines also emphasize the importance of cultural competence, urging practitioners to respect the diverse ethnic and religious backgrounds found in the city.</w:t>
      </w:r>
    </w:p>
    <w:p>
      <w:pPr>
        <w:pStyle w:val="BodyText"/>
      </w:pPr>
      <w:r>
        <w:t xml:space="preserve">Ministry of Health. (2015).</w:t>
      </w:r>
      <w:r>
        <w:t xml:space="preserve"> </w:t>
      </w:r>
      <w:r>
        <w:rPr>
          <w:iCs/>
          <w:i/>
        </w:rPr>
        <w:t xml:space="preserve">Mental Health Policy for Kenya</w:t>
      </w:r>
      <w:r>
        <w:t xml:space="preserve">. Nairobi: Government of Kenya.</w:t>
      </w:r>
    </w:p>
    <w:p>
      <w:pPr>
        <w:pStyle w:val="BodyText"/>
      </w:pPr>
      <w:r>
        <w:t xml:space="preserve">This policy document outlines the national strategy for mental health service delivery, with significant implications for psychologists working in Nairobi. It highlights the government's commitment to integrating mental health services into primary healthcare, a move that is particularly relevant in Nairobi's informal settlements where access to specialized care is limited. The policy addresses the severe shortage of mental health professionals in the country and proposes strategies to train more psychologists. For researchers and practitioners, this document provides context on the systemic challenges psychologists face in Nairobi, including funding constraints and the need for collaboration with other healthcare providers to ensure comprehensive care for the urban population.</w:t>
      </w:r>
    </w:p>
    <w:bookmarkEnd w:id="20"/>
    <w:bookmarkStart w:id="21" w:name="cultural-context-and-stigma"/>
    <w:p>
      <w:pPr>
        <w:pStyle w:val="Heading2"/>
      </w:pPr>
      <w:r>
        <w:t xml:space="preserve">Cultural Context and Stigma</w:t>
      </w:r>
    </w:p>
    <w:p>
      <w:pPr>
        <w:pStyle w:val="FirstParagraph"/>
      </w:pPr>
      <w:r>
        <w:t xml:space="preserve">Ochieng, J., &amp; Mutiso, V. (2018). "Cultural Stigma and Help-Seeking Behavior for Mental Health Issues in Urban Kenya."</w:t>
      </w:r>
      <w:r>
        <w:t xml:space="preserve"> </w:t>
      </w:r>
      <w:r>
        <w:rPr>
          <w:iCs/>
          <w:i/>
        </w:rPr>
        <w:t xml:space="preserve">African Journal of Psychiatry</w:t>
      </w:r>
      <w:r>
        <w:t xml:space="preserve">, 21(3), 112-120.</w:t>
      </w:r>
    </w:p>
    <w:p>
      <w:pPr>
        <w:pStyle w:val="BodyText"/>
      </w:pPr>
      <w:r>
        <w:t xml:space="preserve">This peer-reviewed article investigates the barriers that prevent individuals in Nairobi from seeking professional psychological help. The authors argue that deep-seated cultural stigma, often rooted in traditional beliefs that attribute mental illness to spiritual causes, remains a significant obstacle. The study highlights that many residents of Nairobi prefer to consult traditional healers or religious leaders before considering a psychologist. This source is vital for psychologists in Nairobi as it underscores the need for culturally sensitive approaches to therapy. It suggests that successful psychological interventions in the city must involve community education and collaboration with traditional and religious leaders to reduce stigma and encourage early help-seeking behavior among the urban population.</w:t>
      </w:r>
    </w:p>
    <w:p>
      <w:pPr>
        <w:pStyle w:val="BodyText"/>
      </w:pPr>
      <w:r>
        <w:t xml:space="preserve">Wambua, P. (2020). "Integrating Indigenous Knowledge Systems into Psychological Practice in Nairobi."</w:t>
      </w:r>
      <w:r>
        <w:t xml:space="preserve"> </w:t>
      </w:r>
      <w:r>
        <w:rPr>
          <w:iCs/>
          <w:i/>
        </w:rPr>
        <w:t xml:space="preserve">Journal of African Psychology</w:t>
      </w:r>
      <w:r>
        <w:t xml:space="preserve">, 14(2), 45-58.</w:t>
      </w:r>
    </w:p>
    <w:p>
      <w:pPr>
        <w:pStyle w:val="BodyText"/>
      </w:pPr>
      <w:r>
        <w:t xml:space="preserve">Wambua’s research explores the potential for integrating indigenous Kenyan healing practices with Western psychological methods. The article argues that for psychologists in Nairobi to be effective, they must acknowledge and incorporate the cultural frameworks that their clients already understand. The study provides case examples of how therapists in Nairobi have successfully blended cognitive-behavioral techniques with traditional community support systems. This source is particularly relevant for contemporary psychologists in the city who are seeking to make mental health care more accessible and acceptable to a diverse clientele. It challenges the dominance of Eurocentric models and advocates for a hybrid approach that respects the local context of Nairobi.</w:t>
      </w:r>
    </w:p>
    <w:bookmarkEnd w:id="21"/>
    <w:bookmarkStart w:id="22" w:name="urban-challenges-and-specialized-care"/>
    <w:p>
      <w:pPr>
        <w:pStyle w:val="Heading2"/>
      </w:pPr>
      <w:r>
        <w:t xml:space="preserve">Urban Challenges and Specialized Care</w:t>
      </w:r>
    </w:p>
    <w:p>
      <w:pPr>
        <w:pStyle w:val="FirstParagraph"/>
      </w:pPr>
      <w:r>
        <w:t xml:space="preserve">Njoroge, M., &amp; Kamau, F. (2021). "Mental Health Impacts of Urbanization and Poverty in Nairobi’s Informal Settlements."</w:t>
      </w:r>
      <w:r>
        <w:t xml:space="preserve"> </w:t>
      </w:r>
      <w:r>
        <w:rPr>
          <w:iCs/>
          <w:i/>
        </w:rPr>
        <w:t xml:space="preserve">Urban Health Review</w:t>
      </w:r>
      <w:r>
        <w:t xml:space="preserve">, 9(1), 78-92.</w:t>
      </w:r>
    </w:p>
    <w:p>
      <w:pPr>
        <w:pStyle w:val="BodyText"/>
      </w:pPr>
      <w:r>
        <w:t xml:space="preserve">This study examines the specific mental health challenges faced by residents of Nairobi’s informal settlements, such as Kibera and Mathare. The authors identify high rates of anxiety, depression, and trauma linked to overcrowding, unemployment, and exposure to violence. The article emphasizes the critical role of psychologists in these underserved areas, noting that most mental health professionals in Kenya are concentrated in affluent parts of Nairobi. This source highlights the ethical imperative for psychologists to engage in community-based interventions and advocacy for equitable resource distribution. It provides valuable data for policymakers and practitioners aiming to address the mental health disparities within the city.</w:t>
      </w:r>
    </w:p>
    <w:p>
      <w:pPr>
        <w:pStyle w:val="BodyText"/>
      </w:pPr>
      <w:r>
        <w:t xml:space="preserve">Kenya Association of Psychologists. (2022).</w:t>
      </w:r>
      <w:r>
        <w:t xml:space="preserve"> </w:t>
      </w:r>
      <w:r>
        <w:rPr>
          <w:iCs/>
          <w:i/>
        </w:rPr>
        <w:t xml:space="preserve">Annual Report on the State of Psychological Practice in Kenya</w:t>
      </w:r>
      <w:r>
        <w:t xml:space="preserve">. Nairobi: KAP.</w:t>
      </w:r>
    </w:p>
    <w:p>
      <w:pPr>
        <w:pStyle w:val="BodyText"/>
      </w:pPr>
      <w:r>
        <w:t xml:space="preserve">This annual report offers a statistical overview of the number of registered psychologists in Kenya, with a focus on those practicing in Nairobi. It reveals a growing trend of private practice among psychologists in the city, driven by the limitations of the public health system. The report also discusses the increasing demand for psychological services in corporate settings, as Nairobi’s business sector recognizes the importance of employee mental well-being. For anyone interested in the professional landscape of psychology in Nairobi, this document provides up-to-date information on workforce distribution, emerging specializations, and the economic factors influencing the availability of psychological services in the capital.</w:t>
      </w:r>
    </w:p>
    <w:bookmarkEnd w:id="22"/>
    <w:bookmarkStart w:id="23" w:name="innovation-and-digital-mental-health"/>
    <w:p>
      <w:pPr>
        <w:pStyle w:val="Heading2"/>
      </w:pPr>
      <w:r>
        <w:t xml:space="preserve">Innovation and Digital Mental Health</w:t>
      </w:r>
    </w:p>
    <w:p>
      <w:pPr>
        <w:pStyle w:val="FirstParagraph"/>
      </w:pPr>
      <w:r>
        <w:t xml:space="preserve">Mwangi, S. (2023). "The Rise of Telepsychology in Nairobi: Opportunities and Challenges."</w:t>
      </w:r>
      <w:r>
        <w:t xml:space="preserve"> </w:t>
      </w:r>
      <w:r>
        <w:rPr>
          <w:iCs/>
          <w:i/>
        </w:rPr>
        <w:t xml:space="preserve">International Journal of Digital Health</w:t>
      </w:r>
      <w:r>
        <w:t xml:space="preserve">, 5(4), 201-215.</w:t>
      </w:r>
    </w:p>
    <w:p>
      <w:pPr>
        <w:pStyle w:val="BodyText"/>
      </w:pPr>
      <w:r>
        <w:t xml:space="preserve">This recent article explores the rapid adoption of telepsychology in Nairobi, accelerated by the global pandemic and the city’s high mobile phone penetration. Mwangi discusses how psychologists in Nairobi are using digital platforms to reach clients who might otherwise face barriers such as traffic congestion, cost, or stigma. The article also addresses challenges such as data privacy, digital literacy, and the need for reliable internet connectivity. This source is essential for understanding the future of psychological practice in Nairobi, highlighting how technology is reshaping the therapist-client relationship and expanding access to mental health care across the city’s diverse neighborhoods.</w:t>
      </w:r>
    </w:p>
    <w:p>
      <w:pPr>
        <w:pStyle w:val="BodyText"/>
      </w:pPr>
      <w:r>
        <w:t xml:space="preserve">United Nations Development Programme. (2022).</w:t>
      </w:r>
      <w:r>
        <w:t xml:space="preserve"> </w:t>
      </w:r>
      <w:r>
        <w:rPr>
          <w:iCs/>
          <w:i/>
        </w:rPr>
        <w:t xml:space="preserve">Mental Health and Well-being in Urban Africa: A Case Study of Nairobi</w:t>
      </w:r>
      <w:r>
        <w:t xml:space="preserve">. Nairobi: UNDP.</w:t>
      </w:r>
    </w:p>
    <w:p>
      <w:pPr>
        <w:pStyle w:val="BodyText"/>
      </w:pPr>
      <w:r>
        <w:t xml:space="preserve">This report provides a broader international perspective on mental health in Nairobi, situating the city’s challenges within the context of rapid urbanization across Africa. It highlights the role of psychologists in promoting social cohesion and resilience in a city characterized by economic inequality and social diversity. The report recommends increased investment in training local psychologists and developing community-based mental health programs. For stakeholders in Nairobi, this document offers evidence-based recommendations for improving the mental health infrastructure and ensuring that psychologists are equipped to meet the complex needs of the urban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Nairobi, Kenya</dc:title>
  <dc:creator/>
  <dc:language>en</dc:language>
  <cp:keywords/>
  <dcterms:created xsi:type="dcterms:W3CDTF">2026-08-07T06:33:49Z</dcterms:created>
  <dcterms:modified xsi:type="dcterms:W3CDTF">2026-08-07T06:33:49Z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