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Nepal</w:t>
      </w:r>
      <w:r>
        <w:t xml:space="preserve"> </w:t>
      </w:r>
      <w:r>
        <w:t xml:space="preserve">Kathmandu</w:t>
      </w:r>
    </w:p>
    <w:bookmarkStart w:id="20" w:name="X4c411eb85e59ba77fd2dc70bfa7f70c6fae1818"/>
    <w:p>
      <w:pPr>
        <w:pStyle w:val="Heading1"/>
      </w:pPr>
      <w:r>
        <w:t xml:space="preserve">Annotated Bibliography: The Role of Psychologists in Nepal Kathmandu</w:t>
      </w:r>
    </w:p>
    <w:p>
      <w:pPr>
        <w:pStyle w:val="FirstParagraph"/>
      </w:pPr>
      <w:r>
        <w:t xml:space="preserve">The following annotated bibliography compiles key resources regarding the practice, challenges, and cultural context of psychologists operating within Nepal Kathmandu. As the capital city of Nepal, Kathmandu serves as the primary hub for mental health services in the country. However, the field faces unique challenges, including cultural stigma, a shortage of professionals, and the aftermath of natural disasters. These sources provide a comprehensive overview of the landscape for psychologists in Nepal Kathmandu, addressing clinical practices, policy frameworks, and the specific needs of the local population.</w:t>
      </w:r>
    </w:p>
    <w:p>
      <w:pPr>
        <w:pStyle w:val="BodyText"/>
      </w:pPr>
      <w:r>
        <w:t xml:space="preserve"> </w:t>
      </w:r>
      <w:r>
        <w:t xml:space="preserve">Acharya, S., &amp; Shrestha, N. (2019). Mental Health Services in Kathmandu: A Review of Accessibility and Cultural Barriers. Journal of Nepal Medical Association, 57(215), 45-52.</w:t>
      </w:r>
      <w:r>
        <w:t xml:space="preserve"> </w:t>
      </w:r>
    </w:p>
    <w:p>
      <w:pPr>
        <w:pStyle w:val="BodyText"/>
      </w:pPr>
      <w:r>
        <w:t xml:space="preserve">This article provides a critical analysis of the current state of mental health services in Nepal Kathmandu. The authors highlight that while the number of psychologists in Nepal Kathmandu has increased, accessibility remains a significant issue for the lower socioeconomic strata. The study emphasizes that cultural stigma surrounding mental illness often prevents individuals from seeking help from professional psychologists. This source is essential for understanding the gap between the availability of psychologists in Nepal Kathmandu and the actual utilization of their services by the public.</w:t>
      </w:r>
    </w:p>
    <w:p>
      <w:pPr>
        <w:pStyle w:val="BodyText"/>
      </w:pPr>
      <w:r>
        <w:t xml:space="preserve"> </w:t>
      </w:r>
      <w:r>
        <w:t xml:space="preserve">Bhandari, R. (2020). Post-Earthquake Psychological Trauma in Nepal: The Role of Clinical Psychologists in Kathmandu. International Journal of Disaster Psychiatry, 12(3), 112-125.</w:t>
      </w:r>
      <w:r>
        <w:t xml:space="preserve"> </w:t>
      </w:r>
    </w:p>
    <w:p>
      <w:pPr>
        <w:pStyle w:val="BodyText"/>
      </w:pPr>
      <w:r>
        <w:t xml:space="preserve">Focusing on the aftermath of the 2015 earthquake, this paper examines the critical role psychologists played in Nepal Kathmandu. It details how psychologists in Nepal Kathmandu adapted Western therapeutic models to fit the local cultural context. The author argues that the disaster highlighted the urgent need for a robust network of psychologists in Nepal Kathmandu capable of handling mass trauma. This resource is particularly relevant for understanding the resilience and adaptability required of psychologists practicing in Nepal Kathmandu during crises.</w:t>
      </w:r>
    </w:p>
    <w:p>
      <w:pPr>
        <w:pStyle w:val="BodyText"/>
      </w:pPr>
      <w:r>
        <w:t xml:space="preserve"> </w:t>
      </w:r>
      <w:r>
        <w:t xml:space="preserve">Government of Nepal. (2018). National Mental Health Policy. Ministry of Health and Population, Kathmandu.</w:t>
      </w:r>
      <w:r>
        <w:t xml:space="preserve"> </w:t>
      </w:r>
    </w:p>
    <w:p>
      <w:pPr>
        <w:pStyle w:val="BodyText"/>
      </w:pPr>
      <w:r>
        <w:t xml:space="preserve">This official document outlines the strategic framework for mental health care in the country, with a specific focus on the capital region. It sets the regulatory standards for psychologists in Nepal Kathmandu, including licensing requirements and scope of practice. The policy acknowledges the growing demand for mental health services in Nepal Kathmandu and proposes initiatives to train more psychologists. For any professional or researcher interested in the legal and administrative environment for psychologists in Nepal Kathmandu, this is a foundational text.</w:t>
      </w:r>
    </w:p>
    <w:p>
      <w:pPr>
        <w:pStyle w:val="BodyText"/>
      </w:pPr>
      <w:r>
        <w:t xml:space="preserve"> </w:t>
      </w:r>
      <w:r>
        <w:t xml:space="preserve">Gurung, P. (2021). Integrating Traditional Healing and Modern Psychology in Kathmandu. South Asian Journal of Psychology, 8(1), 33-47.</w:t>
      </w:r>
      <w:r>
        <w:t xml:space="preserve"> </w:t>
      </w:r>
    </w:p>
    <w:p>
      <w:pPr>
        <w:pStyle w:val="BodyText"/>
      </w:pPr>
      <w:r>
        <w:t xml:space="preserve">Gurung explores the intersection of traditional Nepali healing practices and modern psychological therapy in Nepal Kathmandu. The article suggests that successful psychologists in Nepal Kathmandu often collaborate with traditional healers to build trust with patients. This source is vital for understanding the cultural competence required of psychologists in Nepal Kathmandu. It argues that ignoring traditional beliefs can hinder the effectiveness of psychologists, making cultural integration a key aspect of practice in Nepal Kathmandu.</w:t>
      </w:r>
    </w:p>
    <w:p>
      <w:pPr>
        <w:pStyle w:val="BodyText"/>
      </w:pPr>
      <w:r>
        <w:t xml:space="preserve"> </w:t>
      </w:r>
      <w:r>
        <w:t xml:space="preserve">Khanal, B. (2017). The Education and Training of Psychologists in Nepal: Challenges and Opportunities. Kathmandu University Journal of Social Sciences, 14(2), 89-104.</w:t>
      </w:r>
      <w:r>
        <w:t xml:space="preserve"> </w:t>
      </w:r>
    </w:p>
    <w:p>
      <w:pPr>
        <w:pStyle w:val="BodyText"/>
      </w:pPr>
      <w:r>
        <w:t xml:space="preserve">This paper reviews the academic programs available for aspiring psychologists in Nepal Kathmandu. It discusses the quality of training provided by universities in Nepal Kathmandu and compares it with international standards. Khanal points out that while the number of graduates is rising, there is a need for more specialized training for psychologists in Nepal Kathmandu, particularly in child psychology and geriatric care. This source is crucial for understanding the professional development landscape for psychologists in Nepal Kathmandu.</w:t>
      </w:r>
    </w:p>
    <w:p>
      <w:pPr>
        <w:pStyle w:val="BodyText"/>
      </w:pPr>
      <w:r>
        <w:t xml:space="preserve"> </w:t>
      </w:r>
      <w:r>
        <w:t xml:space="preserve">Lama, T. (2022). Adolescent Mental Health in Urban Nepal: A Study of Kathmandu Schools. Journal of Child and Adolescent Mental Health, 34(2), 156-168.</w:t>
      </w:r>
      <w:r>
        <w:t xml:space="preserve"> </w:t>
      </w:r>
    </w:p>
    <w:p>
      <w:pPr>
        <w:pStyle w:val="BodyText"/>
      </w:pPr>
      <w:r>
        <w:t xml:space="preserve">Lama investigates the rising rates of anxiety and depression among adolescents in Nepal Kathmandu. The study highlights the increasing demand for school psychologists in Nepal Kathmandu to address academic pressure and social issues. It suggests that psychologists in Nepal Kathmandu are becoming more involved in preventive care within educational institutions. This resource is important for understanding the specific demographic needs that psychologists in Nepal Kathmandu are currently addressing.</w:t>
      </w:r>
    </w:p>
    <w:p>
      <w:pPr>
        <w:pStyle w:val="BodyText"/>
      </w:pPr>
      <w:r>
        <w:t xml:space="preserve"> </w:t>
      </w:r>
      <w:r>
        <w:t xml:space="preserve">Nepal Psychiatric Association. (2020). Annual Report on Mental Health Services in Kathmandu Valley. Kathmandu: NPA Publications.</w:t>
      </w:r>
      <w:r>
        <w:t xml:space="preserve"> </w:t>
      </w:r>
    </w:p>
    <w:p>
      <w:pPr>
        <w:pStyle w:val="BodyText"/>
      </w:pPr>
      <w:r>
        <w:t xml:space="preserve">This annual report provides statistical data on the number of practicing psychologists and psychiatrists in Nepal Kathmandu. It offers insights into the distribution of mental health professionals across the Kathmandu Valley. The report indicates a concentration of psychologists in Nepal Kathmandu compared to rural areas, creating a disparity in service availability. This document is a key reference for understanding the quantitative aspects of the workforce of psychologists in Nepal Kathmandu.</w:t>
      </w:r>
    </w:p>
    <w:p>
      <w:pPr>
        <w:pStyle w:val="BodyText"/>
      </w:pPr>
      <w:r>
        <w:t xml:space="preserve"> </w:t>
      </w:r>
      <w:r>
        <w:t xml:space="preserve">Shrestha, R., &amp; Adhikari, S. (2016). Ethical Dilemmas Faced by Psychologists in Nepal. Journal of Ethics in Mental Health, 9(4), 201-215.</w:t>
      </w:r>
      <w:r>
        <w:t xml:space="preserve"> </w:t>
      </w:r>
    </w:p>
    <w:p>
      <w:pPr>
        <w:pStyle w:val="BodyText"/>
      </w:pPr>
      <w:r>
        <w:t xml:space="preserve">This article discusses the ethical challenges encountered by psychologists in Nepal Kathmandu, such as confidentiality in close-knit communities and dual relationships. The authors argue that the ethical guidelines for psychologists in Nepal Kathmandu need to be more clearly defined and enforced. This source is valuable for understanding the professional responsibilities and moral complexities that psychologists in Nepal Kathmandu must navigate in their daily practice.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Nepal Kathmandu</dc:title>
  <dc:creator/>
  <dc:language>en</dc:language>
  <cp:keywords/>
  <dcterms:created xsi:type="dcterms:W3CDTF">2026-08-07T11:20:19Z</dcterms:created>
  <dcterms:modified xsi:type="dcterms:W3CDTF">2026-08-07T11:20:19Z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