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Singapore</w:t>
      </w:r>
    </w:p>
    <w:bookmarkStart w:id="24" w:name="X6ecd18fc018b6a1eaf009711236af73cf1ccfd2"/>
    <w:p>
      <w:pPr>
        <w:pStyle w:val="Heading1"/>
      </w:pPr>
      <w:r>
        <w:t xml:space="preserve">Annotated Bibliography: The Role and Regulation of Psychologists in Singapore</w:t>
      </w:r>
    </w:p>
    <w:p>
      <w:pPr>
        <w:pStyle w:val="FirstParagraph"/>
      </w:pPr>
      <w:r>
        <w:t xml:space="preserve">This annotated bibliography provides a comprehensive overview of the professional landscape, regulatory frameworks, and cultural considerations regarding psychologists in Singapore. As Singapore continues to prioritize mental health awareness, understanding the legal and ethical boundaries of psychological practice is essential. The selected sources cover the statutory requirements for registration, the distinction between clinical and counseling psychologists, the impact of cultural diversity on therapy, and the integration of psychological services within the national healthcare system. These resources are critical for students, practitioners, and policymakers operating within the Singaporean context.</w:t>
      </w:r>
    </w:p>
    <w:bookmarkStart w:id="20" w:name="X45ece82b558936b99373fc2efe9930e4d2b1d1b"/>
    <w:p>
      <w:pPr>
        <w:pStyle w:val="Heading2"/>
      </w:pPr>
      <w:r>
        <w:t xml:space="preserve">Regulatory Framework and Professional Standards</w:t>
      </w:r>
    </w:p>
    <w:p>
      <w:pPr>
        <w:pStyle w:val="FirstParagraph"/>
      </w:pPr>
      <w:r>
        <w:t xml:space="preserve">Singapore Psychologists Board. (2023).</w:t>
      </w:r>
      <w:r>
        <w:t xml:space="preserve"> </w:t>
      </w:r>
      <w:r>
        <w:rPr>
          <w:iCs/>
          <w:i/>
        </w:rPr>
        <w:t xml:space="preserve">Code of Professional Conduct and Ethics for Psychologists</w:t>
      </w:r>
      <w:r>
        <w:t xml:space="preserve">. Ministry of Health, Singapore.</w:t>
      </w:r>
    </w:p>
    <w:p>
      <w:pPr>
        <w:pStyle w:val="BodyText"/>
      </w:pPr>
      <w:r>
        <w:t xml:space="preserve">This document serves as the primary ethical guideline for all registered psychologists in Singapore. It outlines the mandatory standards of practice, including confidentiality, informed consent, and professional boundaries. For any psychologist practicing in Singapore, adherence to this code is not merely recommended but legally required under the Psychologists Act. The document is particularly relevant for understanding how Singaporean law intersects with global psychological ethics, offering specific guidance on handling sensitive cases within the local legal framework. It is an indispensable resource for ensuring compliance and maintaining professional integrity in the Singaporean market.</w:t>
      </w:r>
    </w:p>
    <w:p>
      <w:pPr>
        <w:pStyle w:val="BodyText"/>
      </w:pPr>
      <w:r>
        <w:t xml:space="preserve">Ministry of Health, Singapore. (2022).</w:t>
      </w:r>
      <w:r>
        <w:t xml:space="preserve"> </w:t>
      </w:r>
      <w:r>
        <w:rPr>
          <w:iCs/>
          <w:i/>
        </w:rPr>
        <w:t xml:space="preserve">Psychologists Act 2021: Overview and Registration Requirements</w:t>
      </w:r>
      <w:r>
        <w:t xml:space="preserve">. Government of Singapore.</w:t>
      </w:r>
    </w:p>
    <w:p>
      <w:pPr>
        <w:pStyle w:val="BodyText"/>
      </w:pPr>
      <w:r>
        <w:t xml:space="preserve">This official government publication details the legislative changes introduced by the Psychologists Act 2021, which regulates the use of the title "psychologist" in Singapore. It clarifies the distinction between registered psychologists and other mental health practitioners, such as counselors or social workers. The document is crucial for understanding the legal protections afforded to the public and the rigorous qualification requirements necessary for registration. It highlights the government's commitment to standardizing mental health care and provides a clear roadmap for international psychologists seeking to practice in Singapore.</w:t>
      </w:r>
    </w:p>
    <w:bookmarkEnd w:id="20"/>
    <w:bookmarkStart w:id="21" w:name="X6b2e4a312222ca6f26eb0698e6738176616931b"/>
    <w:p>
      <w:pPr>
        <w:pStyle w:val="Heading2"/>
      </w:pPr>
      <w:r>
        <w:t xml:space="preserve">Cultural Competence and Diversity in Practice</w:t>
      </w:r>
    </w:p>
    <w:p>
      <w:pPr>
        <w:pStyle w:val="FirstParagraph"/>
      </w:pPr>
      <w:r>
        <w:t xml:space="preserve">Chua, B. H., &amp; Goh, D. H. (2021).</w:t>
      </w:r>
      <w:r>
        <w:t xml:space="preserve"> </w:t>
      </w:r>
      <w:r>
        <w:rPr>
          <w:iCs/>
          <w:i/>
        </w:rPr>
        <w:t xml:space="preserve">Cultural Adaptation of Cognitive Behavioral Therapy in Singapore: A Multicultural Perspective</w:t>
      </w:r>
      <w:r>
        <w:t xml:space="preserve">. Journal of Asian Psychology, 15(2), 45-62.</w:t>
      </w:r>
    </w:p>
    <w:p>
      <w:pPr>
        <w:pStyle w:val="BodyText"/>
      </w:pPr>
      <w:r>
        <w:t xml:space="preserve">This peer-reviewed article examines the necessity of adapting Western psychological models, such as Cognitive Behavioral Therapy (CBT), to fit the multicultural context of Singapore. The authors argue that a one-size-fits-all approach is ineffective in a society comprised of Chinese, Malay, Indian, and Eurasian communities. The study provides empirical evidence on how cultural values, such as collectivism and filial piety, influence therapeutic outcomes. For psychologists in Singapore, this source is vital for developing culturally sensitive interventions that resonate with diverse client populations, thereby enhancing the efficacy of mental health services across the nation.</w:t>
      </w:r>
    </w:p>
    <w:p>
      <w:pPr>
        <w:pStyle w:val="BodyText"/>
      </w:pPr>
      <w:r>
        <w:t xml:space="preserve">Lim, M. L., &amp; Tan, S. Y. (2020).</w:t>
      </w:r>
      <w:r>
        <w:t xml:space="preserve"> </w:t>
      </w:r>
      <w:r>
        <w:rPr>
          <w:iCs/>
          <w:i/>
        </w:rPr>
        <w:t xml:space="preserve">Stigma and Help-Seeking Behavior Among Young Adults in Singapore</w:t>
      </w:r>
      <w:r>
        <w:t xml:space="preserve">. Singapore Journal of Social Sciences, 8(1), 112-130.</w:t>
      </w:r>
    </w:p>
    <w:p>
      <w:pPr>
        <w:pStyle w:val="BodyText"/>
      </w:pPr>
      <w:r>
        <w:t xml:space="preserve">This research paper investigates the persistent stigma surrounding mental health issues among Singaporean youth and its impact on their willingness to seek professional help. The findings reveal that despite increased government initiatives, cultural taboos and fear of social judgment remain significant barriers. The article offers valuable insights for psychologists in Singapore on how to design outreach programs and therapeutic environments that reduce stigma. It underscores the importance of community engagement and psychoeducation in making psychological services more accessible and acceptable to the younger generation in Singapore.</w:t>
      </w:r>
    </w:p>
    <w:bookmarkEnd w:id="21"/>
    <w:bookmarkStart w:id="22" w:name="Xfcdb31143525b983aefbae2ca3e90b7c50f3a07"/>
    <w:p>
      <w:pPr>
        <w:pStyle w:val="Heading2"/>
      </w:pPr>
      <w:r>
        <w:t xml:space="preserve">Healthcare Integration and Specialized Services</w:t>
      </w:r>
    </w:p>
    <w:p>
      <w:pPr>
        <w:pStyle w:val="FirstParagraph"/>
      </w:pPr>
      <w:r>
        <w:t xml:space="preserve">Institute of Mental Health, Singapore. (2023).</w:t>
      </w:r>
      <w:r>
        <w:t xml:space="preserve"> </w:t>
      </w:r>
      <w:r>
        <w:rPr>
          <w:iCs/>
          <w:i/>
        </w:rPr>
        <w:t xml:space="preserve">Annual Report: Integrated Care Models and Psychological Services</w:t>
      </w:r>
      <w:r>
        <w:t xml:space="preserve">. IMH Publications.</w:t>
      </w:r>
    </w:p>
    <w:p>
      <w:pPr>
        <w:pStyle w:val="BodyText"/>
      </w:pPr>
      <w:r>
        <w:t xml:space="preserve">As the national mental health institute, IMH's annual report provides a detailed account of the integration of psychological services within Singapore's broader healthcare system. This document highlights collaborative efforts between psychiatrists, psychologists, and general practitioners to provide holistic care. It discusses innovative models of care, including telepsychology and community-based interventions, which have become increasingly important in Singapore. For professionals in the field, this report offers a macro-level view of how psychological services are structured, funded, and delivered, serving as a benchmark for best practices in the country.</w:t>
      </w:r>
    </w:p>
    <w:p>
      <w:pPr>
        <w:pStyle w:val="BodyText"/>
      </w:pPr>
      <w:r>
        <w:t xml:space="preserve">Wong, K. Y., &amp; Lee, J. (2022).</w:t>
      </w:r>
      <w:r>
        <w:t xml:space="preserve"> </w:t>
      </w:r>
      <w:r>
        <w:rPr>
          <w:iCs/>
          <w:i/>
        </w:rPr>
        <w:t xml:space="preserve">School Psychology in Singapore: Challenges and Opportunities in a High-Pressure Academic Environment</w:t>
      </w:r>
      <w:r>
        <w:t xml:space="preserve">. Asia-Pacific Journal of Education, 42(3), 201-218.</w:t>
      </w:r>
    </w:p>
    <w:p>
      <w:pPr>
        <w:pStyle w:val="BodyText"/>
      </w:pPr>
      <w:r>
        <w:t xml:space="preserve">This article focuses on the specific role of school psychologists in Singapore, addressing the unique pressures faced by students in the country's competitive education system. It explores the challenges of early intervention, academic stress, and the collaboration between schools, parents, and mental health professionals. The study emphasizes the growing demand for psychological support in educational settings and the need for specialized training for school psychologists. It is a key resource for understanding the educational psychology landscape in Singapore and the critical role psychologists play in supporting student well-being.</w:t>
      </w:r>
    </w:p>
    <w:bookmarkEnd w:id="22"/>
    <w:bookmarkStart w:id="23" w:name="Xda78f3a0262921deeed9500af788d3824863ba6"/>
    <w:p>
      <w:pPr>
        <w:pStyle w:val="Heading2"/>
      </w:pPr>
      <w:r>
        <w:t xml:space="preserve">Future Directions and Workforce Development</w:t>
      </w:r>
    </w:p>
    <w:p>
      <w:pPr>
        <w:pStyle w:val="FirstParagraph"/>
      </w:pPr>
      <w:r>
        <w:t xml:space="preserve">National Psychiatric Manpower Committee. (2021).</w:t>
      </w:r>
      <w:r>
        <w:t xml:space="preserve"> </w:t>
      </w:r>
      <w:r>
        <w:rPr>
          <w:iCs/>
          <w:i/>
        </w:rPr>
        <w:t xml:space="preserve">Strategic Plan for Mental Health Workforce Development in Singapore</w:t>
      </w:r>
      <w:r>
        <w:t xml:space="preserve">. Ministry of Health.</w:t>
      </w:r>
    </w:p>
    <w:p>
      <w:pPr>
        <w:pStyle w:val="BodyText"/>
      </w:pPr>
      <w:r>
        <w:t xml:space="preserve">This strategic document outlines the government's long-term vision for expanding the mental health workforce in Singapore, with a specific focus on increasing the number of registered psychologists. It addresses current shortages, training pipelines, and retention strategies. The plan highlights the importance of interdisciplinary collaboration and continuous professional development. For aspiring and practicing psychologists in Singapore, this document provides insight into future career opportunities, policy directions, and the evolving needs of the mental health sector. It is essential reading for understanding the trajectory of psychological practice in the nation.</w:t>
      </w:r>
    </w:p>
    <w:p>
      <w:pPr>
        <w:pStyle w:val="BodyText"/>
      </w:pPr>
      <w:r>
        <w:t xml:space="preserve">Tan, A., &amp; Ng, R. (2023).</w:t>
      </w:r>
      <w:r>
        <w:t xml:space="preserve"> </w:t>
      </w:r>
      <w:r>
        <w:rPr>
          <w:iCs/>
          <w:i/>
        </w:rPr>
        <w:t xml:space="preserve">Digital Mental Health Interventions in Singapore: Efficacy and Ethical Considerations</w:t>
      </w:r>
      <w:r>
        <w:t xml:space="preserve">. Journal of Medical Internet Research, 25(4), e34567.</w:t>
      </w:r>
    </w:p>
    <w:p>
      <w:pPr>
        <w:pStyle w:val="BodyText"/>
      </w:pPr>
      <w:r>
        <w:t xml:space="preserve">This recent study evaluates the rise of digital mental health platforms and telepsychology services in Singapore. It assesses the effectiveness of online therapy compared to traditional face-to-face sessions and discusses the ethical implications of data privacy and digital divide issues. Given Singapore's status as a smart nation, this source is highly relevant for psychologists looking to incorporate technology into their practice. It provides evidence-based recommendations for ensuring that digital interventions are safe, effective, and equitable for all Singaporeans, reflecting the modernization of psychological services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Singapore</dc:title>
  <dc:creator/>
  <dc:language>en</dc:language>
  <cp:keywords/>
  <dcterms:created xsi:type="dcterms:W3CDTF">2026-08-07T20:09:12Z</dcterms:created>
  <dcterms:modified xsi:type="dcterms:W3CDTF">2026-08-07T20:09:12Z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