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c3fdee3f22d419d299ae78b2aeadc9b923da4e7"/>
    <w:p>
      <w:pPr>
        <w:pStyle w:val="Heading1"/>
      </w:pPr>
      <w:r>
        <w:t xml:space="preserve">Annotated Bibliography: The Role and Regulation of Psychologists in Abu Dhabi, United Arab Emirates</w:t>
      </w:r>
    </w:p>
    <w:p>
      <w:pPr>
        <w:pStyle w:val="FirstParagraph"/>
      </w:pPr>
      <w:r>
        <w:t xml:space="preserve">This annotated bibliography compiles essential resources regarding the practice, regulation, and cultural context of psychology within Abu Dhabi, United Arab Emirates. The selected sources cover legal frameworks, cultural competence, mental health infrastructure, and professional standards relevant to psychologists operating in this specific jurisdiction.</w:t>
      </w:r>
    </w:p>
    <w:bookmarkStart w:id="20" w:name="legal-and-regulatory-frameworks"/>
    <w:p>
      <w:pPr>
        <w:pStyle w:val="Heading2"/>
      </w:pPr>
      <w:r>
        <w:t xml:space="preserve">Legal and Regulatory Frameworks</w:t>
      </w:r>
    </w:p>
    <w:p>
      <w:pPr>
        <w:pStyle w:val="FirstParagraph"/>
      </w:pPr>
      <w:r>
        <w:t xml:space="preserve">Abu Dhabi Department of Health (DOH). (2023).</w:t>
      </w:r>
      <w:r>
        <w:t xml:space="preserve"> </w:t>
      </w:r>
      <w:r>
        <w:rPr>
          <w:iCs/>
          <w:i/>
        </w:rPr>
        <w:t xml:space="preserve">Healthcare Professional Licensing Regulations</w:t>
      </w:r>
      <w:r>
        <w:t xml:space="preserve">. Abu Dhabi, UAE: Department of Health.</w:t>
      </w:r>
    </w:p>
    <w:p>
      <w:pPr>
        <w:pStyle w:val="BodyText"/>
      </w:pPr>
      <w:r>
        <w:t xml:space="preserve">This official government document outlines the strict licensing requirements for all healthcare professionals, including psychologists, practicing in Abu Dhabi. It details the educational qualifications, supervised experience, and examination processes mandated by the DOH. For any psychologist intending to practice in the United Arab Emirates, this text is the primary legal reference. It emphasizes the necessity of credential verification and adherence to local ethical codes, ensuring that mental health services in Abu Dhabi meet international safety and quality standards.</w:t>
      </w:r>
    </w:p>
    <w:p>
      <w:pPr>
        <w:pStyle w:val="BodyText"/>
      </w:pPr>
      <w:r>
        <w:t xml:space="preserve">Ministry of Health and Prevention (MOHAP). (2022).</w:t>
      </w:r>
      <w:r>
        <w:t xml:space="preserve"> </w:t>
      </w:r>
      <w:r>
        <w:rPr>
          <w:iCs/>
          <w:i/>
        </w:rPr>
        <w:t xml:space="preserve">UAE Mental Health Law: Federal Law No. 10 of 2018</w:t>
      </w:r>
      <w:r>
        <w:t xml:space="preserve">. Abu Dhabi, UAE: MOHAP Publications.</w:t>
      </w:r>
    </w:p>
    <w:p>
      <w:pPr>
        <w:pStyle w:val="BodyText"/>
      </w:pPr>
      <w:r>
        <w:t xml:space="preserve">This publication provides the legal foundation for mental health care across the United Arab Emirates, with specific implications for Abu Dhabi. It addresses patient rights, confidentiality, involuntary admission procedures, and the legal responsibilities of psychologists. The document is crucial for understanding the legal boundaries of practice in the UAE, particularly regarding the protection of vulnerable populations and the integration of mental health services into the broader healthcare system. It highlights the government's commitment to destigmatizing mental health issues while maintaining strict legal oversight.</w:t>
      </w:r>
    </w:p>
    <w:bookmarkEnd w:id="20"/>
    <w:bookmarkStart w:id="21" w:name="cultural-competence-and-context"/>
    <w:p>
      <w:pPr>
        <w:pStyle w:val="Heading2"/>
      </w:pPr>
      <w:r>
        <w:t xml:space="preserve">Cultural Competence and Context</w:t>
      </w:r>
    </w:p>
    <w:p>
      <w:pPr>
        <w:pStyle w:val="FirstParagraph"/>
      </w:pPr>
      <w:r>
        <w:t xml:space="preserve">Al-Hamadi, A., &amp; Al-Mansoori, L. (2021). "Cultural Competence in Psychological Practice in the UAE: Challenges and Opportunities."</w:t>
      </w:r>
      <w:r>
        <w:t xml:space="preserve"> </w:t>
      </w:r>
      <w:r>
        <w:rPr>
          <w:iCs/>
          <w:i/>
        </w:rPr>
        <w:t xml:space="preserve">Journal of Arab Mental Health</w:t>
      </w:r>
      <w:r>
        <w:t xml:space="preserve">, 12(3), 45-62.</w:t>
      </w:r>
    </w:p>
    <w:p>
      <w:pPr>
        <w:pStyle w:val="BodyText"/>
      </w:pPr>
      <w:r>
        <w:t xml:space="preserve">This peer-reviewed article examines the unique cultural dynamics psychologists face when working in Abu Dhabi and the wider UAE. It discusses the intersection of traditional Emirati values, Islamic principles, and modern psychological theories. The authors argue that effective psychological intervention in the United Arab Emirates requires a deep understanding of local family structures, social norms, and religious beliefs. This source is vital for psychologists to adapt their therapeutic approaches to be culturally sensitive and effective within the Abu Dhabi community.</w:t>
      </w:r>
    </w:p>
    <w:p>
      <w:pPr>
        <w:pStyle w:val="BodyText"/>
      </w:pPr>
      <w:r>
        <w:t xml:space="preserve">World Health Organization (WHO). (2020).</w:t>
      </w:r>
      <w:r>
        <w:t xml:space="preserve"> </w:t>
      </w:r>
      <w:r>
        <w:rPr>
          <w:iCs/>
          <w:i/>
        </w:rPr>
        <w:t xml:space="preserve">Mental Health Atlas: United Arab Emirates Country Profile</w:t>
      </w:r>
      <w:r>
        <w:t xml:space="preserve">. Geneva: WHO Press.</w:t>
      </w:r>
    </w:p>
    <w:p>
      <w:pPr>
        <w:pStyle w:val="BodyText"/>
      </w:pPr>
      <w:r>
        <w:t xml:space="preserve">This report provides a comprehensive overview of the mental health landscape in the UAE, including Abu Dhabi. It details the prevalence of mental health disorders, available resources, and workforce statistics. The document highlights the rapid expansion of mental health services in the region and the increasing demand for qualified psychologists. It serves as a valuable resource for understanding the epidemiological context in which psychologists operate in Abu Dhabi, offering data-driven insights into public health priorities and gaps in service delivery.</w:t>
      </w:r>
    </w:p>
    <w:bookmarkEnd w:id="21"/>
    <w:bookmarkStart w:id="22" w:name="professional-standards-and-ethics"/>
    <w:p>
      <w:pPr>
        <w:pStyle w:val="Heading2"/>
      </w:pPr>
      <w:r>
        <w:t xml:space="preserve">Professional Standards and Ethics</w:t>
      </w:r>
    </w:p>
    <w:p>
      <w:pPr>
        <w:pStyle w:val="FirstParagraph"/>
      </w:pPr>
      <w:r>
        <w:t xml:space="preserve">Abu Dhabi Psychological Association. (2023).</w:t>
      </w:r>
      <w:r>
        <w:t xml:space="preserve"> </w:t>
      </w:r>
      <w:r>
        <w:rPr>
          <w:iCs/>
          <w:i/>
        </w:rPr>
        <w:t xml:space="preserve">Code of Ethics and Professional Conduct for Psychologists in Abu Dhabi</w:t>
      </w:r>
      <w:r>
        <w:t xml:space="preserve">. Abu Dhabi, UAE: ADPA.</w:t>
      </w:r>
    </w:p>
    <w:p>
      <w:pPr>
        <w:pStyle w:val="BodyText"/>
      </w:pPr>
      <w:r>
        <w:t xml:space="preserve">This code establishes the ethical guidelines for psychologists practicing in Abu Dhabi. It covers issues such as informed consent, confidentiality, dual relationships, and professional boundaries. The document is tailored to the specific legal and cultural environment of the United Arab Emirates, ensuring that ethical standards align with local laws and societal expectations. It is an essential reference for maintaining professional integrity and avoiding legal or ethical violations in the Abu Dhabi practice setting.</w:t>
      </w:r>
    </w:p>
    <w:p>
      <w:pPr>
        <w:pStyle w:val="BodyText"/>
      </w:pPr>
      <w:r>
        <w:t xml:space="preserve">International Union of Psychological Science (IUPsyS). (2019).</w:t>
      </w:r>
      <w:r>
        <w:t xml:space="preserve"> </w:t>
      </w:r>
      <w:r>
        <w:rPr>
          <w:iCs/>
          <w:i/>
        </w:rPr>
        <w:t xml:space="preserve">International Code of Ethics for Psychologists</w:t>
      </w:r>
      <w:r>
        <w:t xml:space="preserve">. Brussels: IUPsyS.</w:t>
      </w:r>
    </w:p>
    <w:p>
      <w:pPr>
        <w:pStyle w:val="BodyText"/>
      </w:pPr>
      <w:r>
        <w:t xml:space="preserve">While international in scope, this code is frequently referenced by regulatory bodies in Abu Dhabi to supplement local guidelines. It provides a global standard for ethical practice, which is particularly relevant in the multicultural environment of the United Arab Emirates. Psychologists in Abu Dhabi often work with diverse expatriate populations, making adherence to internationally recognized ethical standards crucial for building trust and ensuring high-quality care across different cultural groups.</w:t>
      </w:r>
    </w:p>
    <w:bookmarkEnd w:id="22"/>
    <w:bookmarkStart w:id="23" w:name="service-delivery-and-infrastructure"/>
    <w:p>
      <w:pPr>
        <w:pStyle w:val="Heading2"/>
      </w:pPr>
      <w:r>
        <w:t xml:space="preserve">Service Delivery and Infrastructure</w:t>
      </w:r>
    </w:p>
    <w:p>
      <w:pPr>
        <w:pStyle w:val="FirstParagraph"/>
      </w:pPr>
      <w:r>
        <w:t xml:space="preserve">Sheikh Shakhbout Medical City (SSMC). (2022).</w:t>
      </w:r>
      <w:r>
        <w:t xml:space="preserve"> </w:t>
      </w:r>
      <w:r>
        <w:rPr>
          <w:iCs/>
          <w:i/>
        </w:rPr>
        <w:t xml:space="preserve">Annual Report: Mental Health Services in Abu Dhabi</w:t>
      </w:r>
      <w:r>
        <w:t xml:space="preserve">. Abu Dhabi, UAE: SSMC Publications.</w:t>
      </w:r>
    </w:p>
    <w:p>
      <w:pPr>
        <w:pStyle w:val="BodyText"/>
      </w:pPr>
      <w:r>
        <w:t xml:space="preserve">This report details the mental health services provided by one of Abu Dhabi's leading healthcare institutions. It offers insights into the clinical practices, therapeutic modalities, and patient care models employed by psychologists in the region. The document highlights the integration of psychological services with medical care, reflecting the holistic approach to health promoted in the United Arab Emirates. It is a useful resource for understanding the practical application of psychology within Abu Dhabi's advanced healthcare infrastructure.</w:t>
      </w:r>
    </w:p>
    <w:p>
      <w:pPr>
        <w:pStyle w:val="BodyText"/>
      </w:pPr>
      <w:r>
        <w:t xml:space="preserve">Al-Ali, N. (2023). "Telepsychology in the UAE: Regulatory and Practical Considerations."</w:t>
      </w:r>
      <w:r>
        <w:t xml:space="preserve"> </w:t>
      </w:r>
      <w:r>
        <w:rPr>
          <w:iCs/>
          <w:i/>
        </w:rPr>
        <w:t xml:space="preserve">UAE Journal of Health Sciences</w:t>
      </w:r>
      <w:r>
        <w:t xml:space="preserve">, 8(2), 112-125.</w:t>
      </w:r>
    </w:p>
    <w:p>
      <w:pPr>
        <w:pStyle w:val="BodyText"/>
      </w:pPr>
      <w:r>
        <w:t xml:space="preserve">This article explores the growing field of telepsychology in Abu Dhabi and the wider UAE. It discusses the regulatory framework for online psychological services, data privacy concerns, and the effectiveness of remote therapy in the local context. Given the rapid digital transformation in the United Arab Emirates, this source is highly relevant for psychologists considering or already providing remote services. It provides practical guidance on navigating the legal and technical aspects of telepsychology in Abu Dhabi.</w:t>
      </w:r>
    </w:p>
    <w:p>
      <w:pPr>
        <w:pStyle w:val="BodyText"/>
      </w:pPr>
      <w:r>
        <w:rPr>
          <w:iCs/>
          <w:i/>
        </w:rPr>
        <w:t xml:space="preserve">Note: This annotated bibliography is intended for informational purposes and should be used as a starting point for further research. Practitioners should always consult the most current official regulations from the Abu Dhabi Department of Health and relevant UAE authorities.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Abu Dhabi, United Arab Emirates</dc:title>
  <dc:creator/>
  <dc:language>en</dc:language>
  <cp:keywords/>
  <dcterms:created xsi:type="dcterms:W3CDTF">2026-08-07T03:02:41Z</dcterms:created>
  <dcterms:modified xsi:type="dcterms:W3CDTF">2026-08-07T03:02:41Z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