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83eb847e3ba25931d15d4c9697d096225a9f435"/>
    <w:p>
      <w:pPr>
        <w:pStyle w:val="Heading1"/>
      </w:pPr>
      <w:r>
        <w:t xml:space="preserve">Annotated Bibliography: The Role and Practice of Psychologists in Manchester, United Kingdom</w:t>
      </w:r>
    </w:p>
    <w:p>
      <w:pPr>
        <w:pStyle w:val="FirstParagraph"/>
      </w:pPr>
      <w:r>
        <w:t xml:space="preserve">This annotated bibliography provides a comprehensive overview of key literature regarding the practice, regulation, and impact of psychologists within the specific context of Manchester, United Kingdom. Manchester serves as a major hub for mental health services, academic research, and private practice in the North West of England. The following entries explore the regulatory frameworks established by the British Psychological Society (BPS), the operational structure of the National Health Service (NHS) in Greater Manchester, and the socio-economic factors influencing psychological care in this urban environment.</w:t>
      </w:r>
    </w:p>
    <w:bookmarkStart w:id="20" w:name="Xf8c719d2ef2d44dc8d18bff52a09f4554478458"/>
    <w:p>
      <w:pPr>
        <w:pStyle w:val="Heading2"/>
      </w:pPr>
      <w:r>
        <w:t xml:space="preserve">Regulatory Frameworks and Professional Standards</w:t>
      </w:r>
    </w:p>
    <w:p>
      <w:pPr>
        <w:pStyle w:val="FirstParagraph"/>
      </w:pPr>
      <w:r>
        <w:t xml:space="preserve">British Psychological Society. (2023).</w:t>
      </w:r>
      <w:r>
        <w:t xml:space="preserve"> </w:t>
      </w:r>
      <w:r>
        <w:rPr>
          <w:iCs/>
          <w:i/>
        </w:rPr>
        <w:t xml:space="preserve">Code of Ethics and Conduct</w:t>
      </w:r>
      <w:r>
        <w:t xml:space="preserve">. Leicester: BPS.</w:t>
      </w:r>
    </w:p>
    <w:p>
      <w:pPr>
        <w:pStyle w:val="BodyText"/>
      </w:pPr>
      <w:r>
        <w:t xml:space="preserve">This foundational document outlines the ethical principles that govern the practice of all psychologists in the United Kingdom, including those operating in Manchester. It details standards regarding confidentiality, competence, and professional conduct. For a psychologist practicing in Manchester, adherence to this code is mandatory for maintaining registration with the Health and Care Professions Council (HCPC). The document is essential for understanding the legal and moral obligations of mental health professionals when treating diverse populations within the city's multicultural demographic.</w:t>
      </w:r>
    </w:p>
    <w:p>
      <w:pPr>
        <w:pStyle w:val="BodyText"/>
      </w:pPr>
      <w:r>
        <w:t xml:space="preserve">Health and Care Professions Council. (2022).</w:t>
      </w:r>
      <w:r>
        <w:t xml:space="preserve"> </w:t>
      </w:r>
      <w:r>
        <w:rPr>
          <w:iCs/>
          <w:i/>
        </w:rPr>
        <w:t xml:space="preserve">Standards of Proficiency for Psychologists</w:t>
      </w:r>
      <w:r>
        <w:t xml:space="preserve">. London: HCPC.</w:t>
      </w:r>
    </w:p>
    <w:p>
      <w:pPr>
        <w:pStyle w:val="BodyText"/>
      </w:pPr>
      <w:r>
        <w:t xml:space="preserve">This publication defines the specific skills and knowledge required for psychologists to practice legally in the UK. It is particularly relevant to Manchester-based practitioners who must navigate complex clinical environments, ranging from the high-pressure settings of Manchester University NHS Foundation Trust to private clinics in Didsbury. The standards ensure that psychologists in Manchester provide safe, effective care, emphasizing the need for continuous professional development and adherence to evidence-based practices.</w:t>
      </w:r>
    </w:p>
    <w:bookmarkEnd w:id="20"/>
    <w:bookmarkStart w:id="21" w:name="Xcc45e94bee49c4b2122572994c956777dbddd65"/>
    <w:p>
      <w:pPr>
        <w:pStyle w:val="Heading2"/>
      </w:pPr>
      <w:r>
        <w:t xml:space="preserve">NHS Services and Clinical Practice in Greater Manchester</w:t>
      </w:r>
    </w:p>
    <w:p>
      <w:pPr>
        <w:pStyle w:val="FirstParagraph"/>
      </w:pPr>
      <w:r>
        <w:t xml:space="preserve">NHS England. (2021).</w:t>
      </w:r>
      <w:r>
        <w:t xml:space="preserve"> </w:t>
      </w:r>
      <w:r>
        <w:rPr>
          <w:iCs/>
          <w:i/>
        </w:rPr>
        <w:t xml:space="preserve">Improving Access to Psychological Therapies (IAPT): Annual Report</w:t>
      </w:r>
      <w:r>
        <w:t xml:space="preserve">. London: NHS England.</w:t>
      </w:r>
    </w:p>
    <w:p>
      <w:pPr>
        <w:pStyle w:val="BodyText"/>
      </w:pPr>
      <w:r>
        <w:t xml:space="preserve">This report provides critical data on the performance of IAPT services across England, with specific breakdowns for the North West region, including Greater Manchester. It highlights the accessibility of Cognitive Behavioural Therapy (CBT) and other talking therapies for residents of Manchester. The document is vital for understanding how psychologists in Manchester are integrated into the public health system to address rising rates of anxiety and depression. It also discusses waiting times and recovery rates, offering insight into the current capacity of psychological services in the city.</w:t>
      </w:r>
    </w:p>
    <w:p>
      <w:pPr>
        <w:pStyle w:val="BodyText"/>
      </w:pPr>
      <w:r>
        <w:t xml:space="preserve">Greater Manchester Mental Health NHS Foundation Trust. (2023).</w:t>
      </w:r>
      <w:r>
        <w:t xml:space="preserve"> </w:t>
      </w:r>
      <w:r>
        <w:rPr>
          <w:iCs/>
          <w:i/>
        </w:rPr>
        <w:t xml:space="preserve">Strategic Plan 2023-2028</w:t>
      </w:r>
      <w:r>
        <w:t xml:space="preserve">. Manchester: GMMH.</w:t>
      </w:r>
    </w:p>
    <w:p>
      <w:pPr>
        <w:pStyle w:val="BodyText"/>
      </w:pPr>
      <w:r>
        <w:t xml:space="preserve">As one of the largest mental health providers in the UK, this trust employs a significant number of psychologists across Manchester. This strategic plan outlines the organization's commitment to reducing health inequalities and improving mental health outcomes for the local population. It is a key resource for understanding the future direction of psychological services in Manchester, including the integration of digital health solutions and the focus on community-based care. The document reflects the unique challenges faced by psychologists working in a large, urban, and socio-economically diverse area.</w:t>
      </w:r>
    </w:p>
    <w:bookmarkEnd w:id="21"/>
    <w:bookmarkStart w:id="22" w:name="Xa8810dd310d4369d1cd982fb8ad4fe48dc7c0d6"/>
    <w:p>
      <w:pPr>
        <w:pStyle w:val="Heading2"/>
      </w:pPr>
      <w:r>
        <w:t xml:space="preserve">Academic Research and Training in Manchester</w:t>
      </w:r>
    </w:p>
    <w:p>
      <w:pPr>
        <w:pStyle w:val="FirstParagraph"/>
      </w:pPr>
      <w:r>
        <w:t xml:space="preserve">University of Manchester. (2022).</w:t>
      </w:r>
      <w:r>
        <w:t xml:space="preserve"> </w:t>
      </w:r>
      <w:r>
        <w:rPr>
          <w:iCs/>
          <w:i/>
        </w:rPr>
        <w:t xml:space="preserve">Department of Psychology: Research Impact Report</w:t>
      </w:r>
      <w:r>
        <w:t xml:space="preserve">. Manchester: University of Manchester.</w:t>
      </w:r>
    </w:p>
    <w:p>
      <w:pPr>
        <w:pStyle w:val="BodyText"/>
      </w:pPr>
      <w:r>
        <w:t xml:space="preserve">The University of Manchester is a leading institution for psychological research and training in the United Kingdom. This report details the department's contributions to clinical psychology, cognitive neuroscience, and developmental psychology. It is relevant for understanding the academic environment that shapes the next generation of psychologists in Manchester. The report also highlights collaborative projects with local NHS trusts, demonstrating the strong link between academic research and clinical practice in the city.</w:t>
      </w:r>
    </w:p>
    <w:p>
      <w:pPr>
        <w:pStyle w:val="BodyText"/>
      </w:pPr>
      <w:r>
        <w:t xml:space="preserve">Manchester Metropolitan University. (2021).</w:t>
      </w:r>
      <w:r>
        <w:t xml:space="preserve"> </w:t>
      </w:r>
      <w:r>
        <w:rPr>
          <w:iCs/>
          <w:i/>
        </w:rPr>
        <w:t xml:space="preserve">Applied Psychology and Community Well-being</w:t>
      </w:r>
      <w:r>
        <w:t xml:space="preserve">. Manchester: MMU Press.</w:t>
      </w:r>
    </w:p>
    <w:p>
      <w:pPr>
        <w:pStyle w:val="BodyText"/>
      </w:pPr>
      <w:r>
        <w:t xml:space="preserve">This publication explores the role of applied psychology in enhancing community well-being, with a specific focus on urban environments like Manchester. It discusses initiatives aimed at supporting vulnerable groups, including refugees and individuals experiencing homelessness. The document is valuable for psychologists interested in community-based interventions and social justice issues. It provides case studies and theoretical frameworks that are directly applicable to the work of psychologists operating in various boroughs of Manchester.</w:t>
      </w:r>
    </w:p>
    <w:bookmarkEnd w:id="22"/>
    <w:bookmarkStart w:id="23" w:name="socio-economic-factors-and-mental-health"/>
    <w:p>
      <w:pPr>
        <w:pStyle w:val="Heading2"/>
      </w:pPr>
      <w:r>
        <w:t xml:space="preserve">Socio-Economic Factors and Mental Health</w:t>
      </w:r>
    </w:p>
    <w:p>
      <w:pPr>
        <w:pStyle w:val="FirstParagraph"/>
      </w:pPr>
      <w:r>
        <w:t xml:space="preserve">Public Health England. (2020).</w:t>
      </w:r>
      <w:r>
        <w:t xml:space="preserve"> </w:t>
      </w:r>
      <w:r>
        <w:rPr>
          <w:iCs/>
          <w:i/>
        </w:rPr>
        <w:t xml:space="preserve">Mental Health and Well-being in Greater Manchester</w:t>
      </w:r>
      <w:r>
        <w:t xml:space="preserve">. London: PHE.</w:t>
      </w:r>
    </w:p>
    <w:p>
      <w:pPr>
        <w:pStyle w:val="BodyText"/>
      </w:pPr>
      <w:r>
        <w:t xml:space="preserve">This report analyzes the mental health landscape of Greater Manchester, identifying key risk factors such as poverty, unemployment, and social isolation. It provides a comprehensive overview of the challenges faced by psychologists in Manchester when addressing the mental health needs of the local population. The document emphasizes the importance of a multi-agency approach to mental health care, involving collaboration between psychologists, social workers, and community organizations. It is an essential resource for understanding the broader context in which psychological services are delivered in the city.</w:t>
      </w:r>
    </w:p>
    <w:p>
      <w:pPr>
        <w:pStyle w:val="BodyText"/>
      </w:pPr>
      <w:r>
        <w:t xml:space="preserve">The Lancet. (2022).</w:t>
      </w:r>
      <w:r>
        <w:t xml:space="preserve"> </w:t>
      </w:r>
      <w:r>
        <w:rPr>
          <w:iCs/>
          <w:i/>
        </w:rPr>
        <w:t xml:space="preserve">Urban Mental Health: Challenges and Opportunities in UK Cities</w:t>
      </w:r>
      <w:r>
        <w:t xml:space="preserve">. London: Elsevier.</w:t>
      </w:r>
    </w:p>
    <w:p>
      <w:pPr>
        <w:pStyle w:val="BodyText"/>
      </w:pPr>
      <w:r>
        <w:t xml:space="preserve">This peer-reviewed article examines the impact of urban living on mental health, using Manchester as a case study. It discusses the unique stressors associated with city life, such as noise pollution, overcrowding, and social fragmentation. The article is relevant for psychologists in Manchester who need to consider these environmental factors when assessing and treating patients. It also highlights innovative approaches to urban mental health care, including the use of green spaces and community engagement strategies.</w:t>
      </w:r>
    </w:p>
    <w:p>
      <w:pPr>
        <w:pStyle w:val="BodyText"/>
      </w:pPr>
      <w:r>
        <w:t xml:space="preserve">This annotated bibliography serves as a foundational resource for understanding the multifaceted role of psychologists in Manchester, United Kingdom. It covers regulatory standards, NHS service delivery, academic contributions, and socio-economic influences, providing a holistic view of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Manchester, United Kingdom</dc:title>
  <dc:creator/>
  <dc:language>en</dc:language>
  <cp:keywords/>
  <dcterms:created xsi:type="dcterms:W3CDTF">2026-08-07T04:18:30Z</dcterms:created>
  <dcterms:modified xsi:type="dcterms:W3CDTF">2026-08-07T04:18:30Z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