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Psychologists</w:t>
      </w:r>
      <w:r>
        <w:t xml:space="preserve"> </w:t>
      </w:r>
      <w:r>
        <w:t xml:space="preserve">in</w:t>
      </w:r>
      <w:r>
        <w:t xml:space="preserve"> </w:t>
      </w:r>
      <w:r>
        <w:t xml:space="preserve">San</w:t>
      </w:r>
      <w:r>
        <w:t xml:space="preserve"> </w:t>
      </w:r>
      <w:r>
        <w:t xml:space="preserve">Francisco,</w:t>
      </w:r>
      <w:r>
        <w:t xml:space="preserve"> </w:t>
      </w:r>
      <w:r>
        <w:t xml:space="preserve">United</w:t>
      </w:r>
      <w:r>
        <w:t xml:space="preserve"> </w:t>
      </w:r>
      <w:r>
        <w:t xml:space="preserve">States</w:t>
      </w:r>
    </w:p>
    <w:bookmarkStart w:id="23" w:name="X3cebc4cb5498631fad200487eb5485c7ca2ecb0"/>
    <w:p>
      <w:pPr>
        <w:pStyle w:val="Heading1"/>
      </w:pPr>
      <w:r>
        <w:t xml:space="preserve">Annotated Bibliography: Psychologists in San Francisco, United States</w:t>
      </w:r>
    </w:p>
    <w:p>
      <w:pPr>
        <w:pStyle w:val="FirstParagraph"/>
      </w:pPr>
      <w:r>
        <w:t xml:space="preserve">This annotated bibliography compiles essential resources regarding the practice, regulation, and cultural context of psychologists operating within San Francisco, United States. The selected works address licensure requirements under the California Board of Psychology, the unique demographic challenges of the San Francisco Bay Area, and evidence-based therapeutic modalities prevalent in the region. These sources are critical for understanding the professional landscape for mental health providers serving the diverse population of San Francisco.</w:t>
      </w:r>
    </w:p>
    <w:bookmarkStart w:id="20" w:name="regulatory-and-professional-standards"/>
    <w:p>
      <w:pPr>
        <w:pStyle w:val="Heading2"/>
      </w:pPr>
      <w:r>
        <w:t xml:space="preserve">Regulatory and Professional Standards</w:t>
      </w:r>
    </w:p>
    <w:p>
      <w:pPr>
        <w:pStyle w:val="FirstParagraph"/>
      </w:pPr>
      <w:r>
        <w:t xml:space="preserve">California Board of Psychology. (2023).</w:t>
      </w:r>
      <w:r>
        <w:t xml:space="preserve"> </w:t>
      </w:r>
      <w:r>
        <w:rPr>
          <w:iCs/>
          <w:i/>
        </w:rPr>
        <w:t xml:space="preserve">Guide for the Licensure of Psychologists</w:t>
      </w:r>
      <w:r>
        <w:t xml:space="preserve">. Sacramento, CA: California Department of Consumer Affairs.</w:t>
      </w:r>
    </w:p>
    <w:p>
      <w:pPr>
        <w:pStyle w:val="BodyText"/>
      </w:pPr>
      <w:r>
        <w:t xml:space="preserve">This official publication serves as the primary regulatory framework for any psychologist seeking to practice in San Francisco, United States. It outlines the rigorous educational prerequisites, supervised experience hours, and examination requirements mandated by the state of California. For a psychologist operating in San Francisco, adherence to these guidelines is non-negotiable. The document details the specific ethical codes and continuing education requirements that ensure practitioners maintain high standards of care. This resource is fundamental for understanding the legal boundaries and professional obligations that define the role of a psychologist in this jurisdiction.</w:t>
      </w:r>
    </w:p>
    <w:p>
      <w:pPr>
        <w:pStyle w:val="BodyText"/>
      </w:pPr>
      <w:r>
        <w:t xml:space="preserve">American Psychological Association. (2022).</w:t>
      </w:r>
      <w:r>
        <w:t xml:space="preserve"> </w:t>
      </w:r>
      <w:r>
        <w:rPr>
          <w:iCs/>
          <w:i/>
        </w:rPr>
        <w:t xml:space="preserve">APA Ethical Principles of Psychologists and Code of Conduct</w:t>
      </w:r>
      <w:r>
        <w:t xml:space="preserve">. Washington, DC: American Psychological Association.</w:t>
      </w:r>
    </w:p>
    <w:p>
      <w:pPr>
        <w:pStyle w:val="BodyText"/>
      </w:pPr>
      <w:r>
        <w:t xml:space="preserve">While national in scope, this code is the ethical backbone for psychologists practicing in San Francisco, United States. It provides detailed guidance on confidentiality, informed consent, and dual relationships, which are particularly complex in a dense urban environment like San Francisco where social circles often overlap. The document is essential for navigating the ethical dilemmas that arise in a multicultural city, ensuring that psychologists provide equitable and respectful care to all clients regardless of their background. It complements state regulations by offering a broader moral framework for clinical decision-making.</w:t>
      </w:r>
    </w:p>
    <w:bookmarkEnd w:id="20"/>
    <w:bookmarkStart w:id="21" w:name="cultural-competence-and-demographics"/>
    <w:p>
      <w:pPr>
        <w:pStyle w:val="Heading2"/>
      </w:pPr>
      <w:r>
        <w:t xml:space="preserve">Cultural Competence and Demographics</w:t>
      </w:r>
    </w:p>
    <w:p>
      <w:pPr>
        <w:pStyle w:val="FirstParagraph"/>
      </w:pPr>
      <w:r>
        <w:t xml:space="preserve">Hinton, D. E., &amp; Lewis-Fernández, R. (2021).</w:t>
      </w:r>
      <w:r>
        <w:t xml:space="preserve"> </w:t>
      </w:r>
      <w:r>
        <w:rPr>
          <w:iCs/>
          <w:i/>
        </w:rPr>
        <w:t xml:space="preserve">Cultural Psychiatry in the Bay Area: Treating Diverse Populations</w:t>
      </w:r>
      <w:r>
        <w:t xml:space="preserve">. Journal of the American Academy of Child &amp; Adolescent Psychiatry, 60(4), 345-358.</w:t>
      </w:r>
    </w:p>
    <w:p>
      <w:pPr>
        <w:pStyle w:val="BodyText"/>
      </w:pPr>
      <w:r>
        <w:t xml:space="preserve">This article examines the specific cultural nuances required for effective psychological practice in the San Francisco Bay Area. It highlights the necessity for psychologists in San Francisco, United States, to be proficient in culturally responsive care, particularly when working with the city's significant Asian American, Latino, and immigrant communities. The authors discuss how cultural idioms of distress influence the presentation of mental health issues and argue for treatment adaptations that respect cultural values. This resource is vital for psychologists aiming to reduce health disparities and improve therapeutic outcomes in one of the most ethnically diverse cities in the nation.</w:t>
      </w:r>
    </w:p>
    <w:p>
      <w:pPr>
        <w:pStyle w:val="BodyText"/>
      </w:pPr>
      <w:r>
        <w:t xml:space="preserve">Herek, G. M. (2020).</w:t>
      </w:r>
      <w:r>
        <w:t xml:space="preserve"> </w:t>
      </w:r>
      <w:r>
        <w:rPr>
          <w:iCs/>
          <w:i/>
        </w:rPr>
        <w:t xml:space="preserve">Stigma, Mental Health, and the LGBTQ+ Community in Urban Centers</w:t>
      </w:r>
      <w:r>
        <w:t xml:space="preserve">. Annual Review of Clinical Psychology, 16, 123-145.</w:t>
      </w:r>
    </w:p>
    <w:p>
      <w:pPr>
        <w:pStyle w:val="BodyText"/>
      </w:pPr>
      <w:r>
        <w:t xml:space="preserve">Given San Francisco's historical significance as a hub for LGBTQ+ rights, this work is indispensable for psychologists practicing in the area. It explores the unique stressors faced by LGBTQ+ individuals in urban settings and provides evidence-based strategies for affirmative therapy. The article emphasizes the importance of creating safe, validating environments for clients, which is a core expectation for psychologists in San Francisco, United States. It offers practical insights into addressing minority stress, discrimination, and identity-related challenges, ensuring that mental health professionals are equipped to serve this vital segment of the local population effectively.</w:t>
      </w:r>
    </w:p>
    <w:bookmarkEnd w:id="21"/>
    <w:bookmarkStart w:id="22" w:name="clinical-practice-and-local-challenges"/>
    <w:p>
      <w:pPr>
        <w:pStyle w:val="Heading2"/>
      </w:pPr>
      <w:r>
        <w:t xml:space="preserve">Clinical Practice and Local Challenges</w:t>
      </w:r>
    </w:p>
    <w:p>
      <w:pPr>
        <w:pStyle w:val="FirstParagraph"/>
      </w:pPr>
      <w:r>
        <w:t xml:space="preserve">Tsai, J., &amp; Rosenheck, R. A. (2019).</w:t>
      </w:r>
      <w:r>
        <w:t xml:space="preserve"> </w:t>
      </w:r>
      <w:r>
        <w:rPr>
          <w:iCs/>
          <w:i/>
        </w:rPr>
        <w:t xml:space="preserve">Homelessness and Mental Health in San Francisco: A Decade of Data</w:t>
      </w:r>
      <w:r>
        <w:t xml:space="preserve">. Psychiatric Services, 70(8), 678-685.</w:t>
      </w:r>
    </w:p>
    <w:p>
      <w:pPr>
        <w:pStyle w:val="BodyText"/>
      </w:pPr>
      <w:r>
        <w:t xml:space="preserve">This study provides a critical analysis of the intersection between homelessness and mental illness in San Francisco, United States. It presents longitudinal data on the prevalence of severe mental disorders among the homeless population and evaluates the efficacy of various intervention programs. For psychologists working in community clinics or private practice in San Francisco, this document offers crucial context for understanding the socioeconomic factors that impact mental health. It underscores the need for integrated care models that address both psychological symptoms and housing instability, a pressing issue in the city.</w:t>
      </w:r>
    </w:p>
    <w:p>
      <w:pPr>
        <w:pStyle w:val="BodyText"/>
      </w:pPr>
      <w:r>
        <w:t xml:space="preserve">National Alliance on Mental Illness (NAMI) San Francisco. (2023).</w:t>
      </w:r>
      <w:r>
        <w:t xml:space="preserve"> </w:t>
      </w:r>
      <w:r>
        <w:rPr>
          <w:iCs/>
          <w:i/>
        </w:rPr>
        <w:t xml:space="preserve">Mental Health Resources and Support Systems in San Francisco</w:t>
      </w:r>
      <w:r>
        <w:t xml:space="preserve">. San Francisco, CA: NAMI San Francisco.</w:t>
      </w:r>
    </w:p>
    <w:p>
      <w:pPr>
        <w:pStyle w:val="BodyText"/>
      </w:pPr>
      <w:r>
        <w:t xml:space="preserve">This comprehensive guide details the network of mental health resources available in San Francisco, United States, including crisis lines, support groups, and referral services. It is an essential tool for psychologists who need to coordinate care for clients with complex needs. The document highlights the collaborative nature of mental health care in the city, emphasizing the role of community organizations in supporting clinical efforts. By familiarizing themselves with these resources, psychologists can ensure that their clients receive holistic support beyond individual therapy sessions, enhancing overall treatment effectiveness.</w:t>
      </w:r>
    </w:p>
    <w:p>
      <w:pPr>
        <w:pStyle w:val="BodyText"/>
      </w:pPr>
      <w:r>
        <w:t xml:space="preserve">Kessler, R. C., et al. (2022).</w:t>
      </w:r>
      <w:r>
        <w:t xml:space="preserve"> </w:t>
      </w:r>
      <w:r>
        <w:rPr>
          <w:iCs/>
          <w:i/>
        </w:rPr>
        <w:t xml:space="preserve">Technology and Mental Health: Telepsychology in Urban Environments</w:t>
      </w:r>
      <w:r>
        <w:t xml:space="preserve">. Journal of Medical Internet Research, 24(3), e30123.</w:t>
      </w:r>
    </w:p>
    <w:p>
      <w:pPr>
        <w:pStyle w:val="BodyText"/>
      </w:pPr>
      <w:r>
        <w:t xml:space="preserve">This article explores the rapid adoption of telepsychology in major urban centers, including San Francisco, United States. It discusses the benefits and challenges of providing psychological services via digital platforms, such as increased accessibility and potential privacy concerns. For psychologists in San Francisco, where tech-savvy clients and high demand for services are common, this resource provides guidance on best practices for virtual care. It addresses regulatory compliance, therapeutic alliance building online, and the integration of telehealth into traditional practice models, reflecting the evolving landscape of mental health delivery in the city.</w:t>
      </w:r>
    </w:p>
    <w:p>
      <w:pPr>
        <w:pStyle w:val="BodyText"/>
      </w:pPr>
      <w:r>
        <w:t xml:space="preserve">California Psychological Association. (2023).</w:t>
      </w:r>
      <w:r>
        <w:t xml:space="preserve"> </w:t>
      </w:r>
      <w:r>
        <w:rPr>
          <w:iCs/>
          <w:i/>
        </w:rPr>
        <w:t xml:space="preserve">Annual Report: The State of Psychology in California</w:t>
      </w:r>
      <w:r>
        <w:t xml:space="preserve">. Sacramento, CA: CPA.</w:t>
      </w:r>
    </w:p>
    <w:p>
      <w:pPr>
        <w:pStyle w:val="BodyText"/>
      </w:pPr>
      <w:r>
        <w:t xml:space="preserve">This annual report offers a broad overview of the psychological profession in California, with specific data relevant to San Francisco, United States. It covers trends in workforce distribution, reimbursement rates, and legislative changes affecting psychologists. The report is valuable for understanding the economic and professional environment in which San Francisco psychologists operate. It provides insights into advocacy efforts and policy recommendations that impact the delivery of mental health services, helping practitioners stay informed about issues that shape their practice and the well-being of their clients.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Psychologists in San Francisco, United States</dc:title>
  <dc:creator/>
  <dc:language>en</dc:language>
  <cp:keywords/>
  <dcterms:created xsi:type="dcterms:W3CDTF">2026-08-06T23:56:04Z</dcterms:created>
  <dcterms:modified xsi:type="dcterms:W3CDTF">2026-08-06T23:56:04Z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