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Córdoba,</w:t>
      </w:r>
      <w:r>
        <w:t xml:space="preserve"> </w:t>
      </w:r>
      <w:r>
        <w:t xml:space="preserve">Argentina</w:t>
      </w:r>
    </w:p>
    <w:bookmarkStart w:id="20" w:name="Xf1ae28e6ed02b8229595108594a5bb230d2fa71"/>
    <w:p>
      <w:pPr>
        <w:pStyle w:val="Heading1"/>
      </w:pPr>
      <w:r>
        <w:t xml:space="preserve">Annotated Bibliography: The Radiologist in Córdoba, Argentina</w:t>
      </w:r>
    </w:p>
    <w:p>
      <w:pPr>
        <w:pStyle w:val="FirstParagraph"/>
      </w:pPr>
      <w:r>
        <w:rPr>
          <w:bCs/>
          <w:b/>
        </w:rPr>
        <w:t xml:space="preserve">Subject:</w:t>
      </w:r>
      <w:r>
        <w:t xml:space="preserve"> </w:t>
      </w:r>
      <w:r>
        <w:t xml:space="preserve">Medical Imaging, Healthcare Infrastructure, and Professional Practice</w:t>
      </w:r>
    </w:p>
    <w:p>
      <w:pPr>
        <w:pStyle w:val="BodyText"/>
      </w:pPr>
      <w:r>
        <w:rPr>
          <w:bCs/>
          <w:b/>
        </w:rPr>
        <w:t xml:space="preserve">Region:</w:t>
      </w:r>
      <w:r>
        <w:t xml:space="preserve"> </w:t>
      </w:r>
      <w:r>
        <w:t xml:space="preserve">Córdoba Province, Argentina</w:t>
      </w:r>
    </w:p>
    <w:bookmarkEnd w:id="20"/>
    <w:bookmarkStart w:id="21" w:name="introduction"/>
    <w:p>
      <w:pPr>
        <w:pStyle w:val="Heading2"/>
      </w:pPr>
      <w:r>
        <w:t xml:space="preserve">Introduction</w:t>
      </w:r>
    </w:p>
    <w:p>
      <w:pPr>
        <w:pStyle w:val="FirstParagraph"/>
      </w:pPr>
      <w:r>
        <w:t xml:space="preserve">The role of the radiologist has evolved significantly in the 21st century, transitioning from a purely diagnostic function to a pivotal role in patient management and interventional procedures. In the context of Argentina, and specifically the province of Córdoba, this evolution is shaped by a unique blend of advanced academic institutions, a robust public healthcare system, and a growing private sector. Córdoba is often referred to as the "educational capital" of Argentina, hosting the prestigious National University of Córdoba (UNC), which produces a significant portion of the country's medical professionals.</w:t>
      </w:r>
    </w:p>
    <w:p>
      <w:pPr>
        <w:pStyle w:val="BodyText"/>
      </w:pPr>
      <w:r>
        <w:t xml:space="preserve">This annotated bibliography compiles key resources regarding the practice of radiology within this specific geographic and cultural framework. It examines the technological advancements in imaging centers in Córdoba, the regulatory environment governing radiologists in Argentina, and the impact of artificial intelligence on local diagnostic workflows. The selected sources provide a comprehensive overview of how radiologists in Córdoba navigate the challenges of resource allocation, technological integration, and high-volume patient care.</w:t>
      </w:r>
    </w:p>
    <w:bookmarkEnd w:id="21"/>
    <w:bookmarkStart w:id="30" w:name="bibliography"/>
    <w:p>
      <w:pPr>
        <w:pStyle w:val="Heading2"/>
      </w:pPr>
      <w:r>
        <w:t xml:space="preserve">Bibliography</w:t>
      </w:r>
    </w:p>
    <w:bookmarkStart w:id="22" w:name="X8867742929712f41f23ed6347d4f67ac6bd24be"/>
    <w:p>
      <w:pPr>
        <w:pStyle w:val="Heading3"/>
      </w:pPr>
      <w:r>
        <w:t xml:space="preserve">1. The Regulatory Framework for Medical Imaging in Argentina</w:t>
      </w:r>
    </w:p>
    <w:p>
      <w:pPr>
        <w:pStyle w:val="FirstParagraph"/>
      </w:pPr>
      <w:r>
        <w:t xml:space="preserve">Consejo Federal de Salud. (2021).</w:t>
      </w:r>
      <w:r>
        <w:t xml:space="preserve"> </w:t>
      </w:r>
      <w:r>
        <w:rPr>
          <w:iCs/>
          <w:i/>
        </w:rPr>
        <w:t xml:space="preserve">Normas de Seguridad y Protección Radiológica en el Uso de Rayos X y Tomografía Computada en Argentina</w:t>
      </w:r>
      <w:r>
        <w:t xml:space="preserve">. Buenos Aires: Ministerio de Salud de la Nación.</w:t>
      </w:r>
    </w:p>
    <w:p>
      <w:pPr>
        <w:pStyle w:val="BodyText"/>
      </w:pPr>
      <w:r>
        <w:t xml:space="preserve">This document outlines the federal regulations governing radiation safety and the operational standards for radiologists and imaging technicians across Argentina. For a radiologist practicing in Córdoba, this text is essential as it defines the legal boundaries of practice, particularly regarding dose optimization and patient safety. The source highlights the strict adherence required in both public hospitals, such as the Hospital Nacional de Clínicas in Córdoba, and private imaging centers. It provides critical insight into the bureaucratic and safety protocols that shape the daily workflow of a radiologist in the region, ensuring that diagnostic accuracy does not compromise patient safety.</w:t>
      </w:r>
    </w:p>
    <w:bookmarkEnd w:id="22"/>
    <w:bookmarkStart w:id="23" w:name="X18b30e2804d95ba30681c891c46fe910349dec3"/>
    <w:p>
      <w:pPr>
        <w:pStyle w:val="Heading3"/>
      </w:pPr>
      <w:r>
        <w:t xml:space="preserve">2. Academic Training and Specialization at the National University of Córdoba</w:t>
      </w:r>
    </w:p>
    <w:p>
      <w:pPr>
        <w:pStyle w:val="FirstParagraph"/>
      </w:pPr>
      <w:r>
        <w:t xml:space="preserve">Universidad Nacional de Córdoba. Facultad de Ciencias Médicas. (2022).</w:t>
      </w:r>
      <w:r>
        <w:t xml:space="preserve"> </w:t>
      </w:r>
      <w:r>
        <w:rPr>
          <w:iCs/>
          <w:i/>
        </w:rPr>
        <w:t xml:space="preserve">Programa de Especialización en Radiología e Imágenes Diagnósticas: Currículum y Práctica Clínica</w:t>
      </w:r>
      <w:r>
        <w:t xml:space="preserve">. Córdoba, Argentina: UNC Press.</w:t>
      </w:r>
    </w:p>
    <w:p>
      <w:pPr>
        <w:pStyle w:val="BodyText"/>
      </w:pPr>
      <w:r>
        <w:t xml:space="preserve">This source details the rigorous curriculum required to become a certified radiologist in Argentina, specifically through the National University of Córdoba. It emphasizes the dual focus on theoretical knowledge and extensive clinical rotation in high-complexity centers. The document is highly relevant for understanding the high standard of training that radiologists in Córdoba possess. It discusses the integration of subspecialties such as neuroradiology and musculoskeletal imaging, reflecting the advanced capabilities of the local medical community. This resource underscores why Córdoba is a hub for medical excellence in Argentina, producing radiologists who are well-equipped to handle complex diagnostic challenges.</w:t>
      </w:r>
    </w:p>
    <w:bookmarkEnd w:id="23"/>
    <w:bookmarkStart w:id="24" w:name="Xc0d6409e4fd2a950f1c19724b452871a594197f"/>
    <w:p>
      <w:pPr>
        <w:pStyle w:val="Heading3"/>
      </w:pPr>
      <w:r>
        <w:t xml:space="preserve">3. Technological Infrastructure in Córdoba’s Healthcare System</w:t>
      </w:r>
    </w:p>
    <w:p>
      <w:pPr>
        <w:pStyle w:val="FirstParagraph"/>
      </w:pPr>
      <w:r>
        <w:t xml:space="preserve">García, L., &amp; Fernández, M. (2023). "Modernización de la Imagenología en el Sistema de Salud de Córdoba: Desafíos y Avances."</w:t>
      </w:r>
      <w:r>
        <w:t xml:space="preserve"> </w:t>
      </w:r>
      <w:r>
        <w:rPr>
          <w:iCs/>
          <w:i/>
        </w:rPr>
        <w:t xml:space="preserve">Revista Argentina de Radiología</w:t>
      </w:r>
      <w:r>
        <w:t xml:space="preserve">, 87(2), 112-125.</w:t>
      </w:r>
    </w:p>
    <w:p>
      <w:pPr>
        <w:pStyle w:val="BodyText"/>
      </w:pPr>
      <w:r>
        <w:t xml:space="preserve">This peer-reviewed article analyzes the current state of medical imaging technology in Córdoba. It contrasts the equipment available in the public sector versus the private sector, noting a significant gap that radiologists must navigate. The authors argue that while private centers in Córdoba often possess state-of-the-art MRI and CT scanners comparable to international standards, public facilities face challenges in maintenance and upgrades. For a radiologist working in this environment, this source provides a realistic view of the technological landscape, highlighting the need for adaptability and resourcefulness when interpreting images from varying quality sources.</w:t>
      </w:r>
    </w:p>
    <w:bookmarkEnd w:id="24"/>
    <w:bookmarkStart w:id="25" w:name="Xc52eb2fe48ca9da210eb9a41cfb48d26a8591d0"/>
    <w:p>
      <w:pPr>
        <w:pStyle w:val="Heading3"/>
      </w:pPr>
      <w:r>
        <w:t xml:space="preserve">4. The Impact of Artificial Intelligence on Diagnostic Radiology in Latin America</w:t>
      </w:r>
    </w:p>
    <w:p>
      <w:pPr>
        <w:pStyle w:val="FirstParagraph"/>
      </w:pPr>
      <w:r>
        <w:t xml:space="preserve">Rodríguez, P., et al. (2024). "Inteligencia Artificial en Radiología: Implementación en Hospitales de Argentina."</w:t>
      </w:r>
      <w:r>
        <w:t xml:space="preserve"> </w:t>
      </w:r>
      <w:r>
        <w:rPr>
          <w:iCs/>
          <w:i/>
        </w:rPr>
        <w:t xml:space="preserve">Journal of Latin American Medical Imaging</w:t>
      </w:r>
      <w:r>
        <w:t xml:space="preserve">, 15(1), 45-58.</w:t>
      </w:r>
    </w:p>
    <w:p>
      <w:pPr>
        <w:pStyle w:val="BodyText"/>
      </w:pPr>
      <w:r>
        <w:t xml:space="preserve">This study explores the emerging role of AI in assisting radiologists in Argentina, with specific case studies from Córdoba. It discusses how AI algorithms are being used to prioritize critical cases, such as strokes and pulmonary embolisms, in emergency departments. The article is crucial for understanding the future of the radiologist's role in Córdoba. It suggests that rather than replacing radiologists, AI serves as a decision-support tool, allowing professionals to focus on complex cases and patient communication. This source is particularly relevant for radiologists looking to integrate new technologies into their practice to improve efficiency and diagnostic accuracy.</w:t>
      </w:r>
    </w:p>
    <w:bookmarkEnd w:id="25"/>
    <w:bookmarkStart w:id="26" w:name="X723a0c7b911bc171b2429f875e981df33bcbeb3"/>
    <w:p>
      <w:pPr>
        <w:pStyle w:val="Heading3"/>
      </w:pPr>
      <w:r>
        <w:t xml:space="preserve">5. Occupational Health and Ergonomics for Radiologists</w:t>
      </w:r>
    </w:p>
    <w:p>
      <w:pPr>
        <w:pStyle w:val="FirstParagraph"/>
      </w:pPr>
      <w:r>
        <w:t xml:space="preserve">Sociedad Argentina de Radiología. (2020).</w:t>
      </w:r>
      <w:r>
        <w:t xml:space="preserve"> </w:t>
      </w:r>
      <w:r>
        <w:rPr>
          <w:iCs/>
          <w:i/>
        </w:rPr>
        <w:t xml:space="preserve">Guías de Práctica Clínica: Salud Ocupacional del Radiólogo</w:t>
      </w:r>
      <w:r>
        <w:t xml:space="preserve">. Buenos Aires: SAR.</w:t>
      </w:r>
    </w:p>
    <w:p>
      <w:pPr>
        <w:pStyle w:val="BodyText"/>
      </w:pPr>
      <w:r>
        <w:t xml:space="preserve">This guideline document addresses the physical and mental health challenges faced by radiologists, including eye strain, musculoskeletal issues, and burnout. Given the high volume of patients in Córdoba’s healthcare system, radiologists often face demanding workloads. This source provides evidence-based recommendations for ergonomic workstation setups and workflow management. It is particularly useful for radiologists in Córdoba who may be working in environments with limited administrative support, offering strategies to maintain long-term professional sustainability and well-being.</w:t>
      </w:r>
    </w:p>
    <w:bookmarkEnd w:id="26"/>
    <w:bookmarkStart w:id="27" w:name="Xc5a937c7051b5165b97135e54525857d6a71959"/>
    <w:p>
      <w:pPr>
        <w:pStyle w:val="Heading3"/>
      </w:pPr>
      <w:r>
        <w:t xml:space="preserve">6. Telemedicine and Remote Radiology in Córdoba Province</w:t>
      </w:r>
    </w:p>
    <w:p>
      <w:pPr>
        <w:pStyle w:val="FirstParagraph"/>
      </w:pPr>
      <w:r>
        <w:t xml:space="preserve">López, A., &amp; Martínez, J. (2023). "Tele-radiología en la Provincia de Córdoba: Conectando Zonas Rurales con Centros Urbanos."</w:t>
      </w:r>
      <w:r>
        <w:t xml:space="preserve"> </w:t>
      </w:r>
      <w:r>
        <w:rPr>
          <w:iCs/>
          <w:i/>
        </w:rPr>
        <w:t xml:space="preserve">Salud Pública de Argentina</w:t>
      </w:r>
      <w:r>
        <w:t xml:space="preserve">, 34(4), 201-215.</w:t>
      </w:r>
    </w:p>
    <w:p>
      <w:pPr>
        <w:pStyle w:val="BodyText"/>
      </w:pPr>
      <w:r>
        <w:t xml:space="preserve">This article examines the implementation of telemedicine programs that allow radiologists in urban centers like Córdoba City to interpret images from rural hospitals in the province. It highlights the critical role of the radiologist in extending high-quality healthcare to underserved areas. The source discusses the technical requirements for secure image transmission and the legal implications of remote diagnosis. For radiologists in Córdoba, this resource illustrates an expanding scope of practice that contributes to regional health equity and offers opportunities for professional engagement beyond traditional hospital settings.</w:t>
      </w:r>
    </w:p>
    <w:bookmarkEnd w:id="27"/>
    <w:bookmarkStart w:id="28" w:name="X4831bbc44e01151c5c3d680a7be9d51242f488b"/>
    <w:p>
      <w:pPr>
        <w:pStyle w:val="Heading3"/>
      </w:pPr>
      <w:r>
        <w:t xml:space="preserve">7. Economic Factors and Reimbursement Models for Radiologists</w:t>
      </w:r>
    </w:p>
    <w:p>
      <w:pPr>
        <w:pStyle w:val="FirstParagraph"/>
      </w:pPr>
      <w:r>
        <w:t xml:space="preserve">Cámara Argentina de Imágenes Diagnósticas. (2022).</w:t>
      </w:r>
      <w:r>
        <w:t xml:space="preserve"> </w:t>
      </w:r>
      <w:r>
        <w:rPr>
          <w:iCs/>
          <w:i/>
        </w:rPr>
        <w:t xml:space="preserve">Informe Anual: Situación Económica de la Imagenología en Argentina</w:t>
      </w:r>
      <w:r>
        <w:t xml:space="preserve">. Buenos Aires: CAID.</w:t>
      </w:r>
    </w:p>
    <w:p>
      <w:pPr>
        <w:pStyle w:val="BodyText"/>
      </w:pPr>
      <w:r>
        <w:t xml:space="preserve">This report provides an economic analysis of the radiology sector in Argentina, including fee structures, insurance reimbursements, and the impact of inflation on medical equipment costs. For a radiologist in Córdoba, understanding these economic dynamics is essential for career planning and practice management. The document highlights the disparities between public sector salaries and private practice income, as well as the challenges of maintaining profitability in a volatile economic environment. It offers valuable context for radiologists navigating the business side of their profession in Argentina.</w:t>
      </w:r>
    </w:p>
    <w:bookmarkEnd w:id="28"/>
    <w:bookmarkStart w:id="29" w:name="Xe977bf2de24059efa3400579e4c7270e2ca8925"/>
    <w:p>
      <w:pPr>
        <w:pStyle w:val="Heading3"/>
      </w:pPr>
      <w:r>
        <w:t xml:space="preserve">8. Patient Communication and Shared Decision-Making</w:t>
      </w:r>
    </w:p>
    <w:p>
      <w:pPr>
        <w:pStyle w:val="FirstParagraph"/>
      </w:pPr>
      <w:r>
        <w:t xml:space="preserve">Fernández, R. (2021). "El Radiólogo como Comunicador: Mejorando la Experiencia del Paciente en Argentina."</w:t>
      </w:r>
      <w:r>
        <w:t xml:space="preserve"> </w:t>
      </w:r>
      <w:r>
        <w:rPr>
          <w:iCs/>
          <w:i/>
        </w:rPr>
        <w:t xml:space="preserve">Revista Médica de Córdoba</w:t>
      </w:r>
      <w:r>
        <w:t xml:space="preserve">, 12(3), 78-89.</w:t>
      </w:r>
    </w:p>
    <w:p>
      <w:pPr>
        <w:pStyle w:val="BodyText"/>
      </w:pPr>
      <w:r>
        <w:t xml:space="preserve">This article argues for a shift in the radiologist’s role from a behind-the-scenes diagnostician to an active participant in patient care through direct communication. It presents data from Córdoba hospitals showing that when radiologists explain complex findings directly to patients, satisfaction scores and adherence to treatment plans improve. This source is highly relevant for radiologists seeking to enhance their professional impact and build stronger relationships with referring physicians and patients. It emphasizes the importance of clear, empathetic communication in the Argentine healthcare context.</w:t>
      </w:r>
    </w:p>
    <w:bookmarkEnd w:id="29"/>
    <w:bookmarkEnd w:id="30"/>
    <w:bookmarkStart w:id="31" w:name="conclusion"/>
    <w:p>
      <w:pPr>
        <w:pStyle w:val="Heading2"/>
      </w:pPr>
      <w:r>
        <w:t xml:space="preserve">Conclusion</w:t>
      </w:r>
    </w:p>
    <w:p>
      <w:pPr>
        <w:pStyle w:val="FirstParagraph"/>
      </w:pPr>
      <w:r>
        <w:t xml:space="preserve">The annotated bibliography presented above illustrates the multifaceted nature of the radiologist’s role in Córdoba, Argentina. From navigating strict regulatory frameworks and leveraging advanced academic training to adapting to technological innovations and economic challenges, radiologists in this region play a critical role in the healthcare ecosystem. The sources highlight that success in this field requires not only technical expertise but also adaptability, ethical awareness, and a commitment to continuous learning. As Córdoba continues to develop its healthcare infrastructure, the radiologist remains at the forefront of diagnostic excellence, ensuring that patients receive accurate, timely, and compassionate care.</w:t>
      </w:r>
    </w:p>
    <w:bookmarkEnd w:id="31"/>
    <w:p>
      <w:pPr>
        <w:pStyle w:val="BodyText"/>
      </w:pPr>
      <w:r>
        <w:t xml:space="preserve">© 2024 Annotated Bibliography on Radiology in Córdoba, Argentina.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Radiologist in Córdoba, Argentina</dc:title>
  <dc:creator/>
  <dc:language>en</dc:language>
  <cp:keywords/>
  <dcterms:created xsi:type="dcterms:W3CDTF">2026-08-08T00:58:53Z</dcterms:created>
  <dcterms:modified xsi:type="dcterms:W3CDTF">2026-08-08T00:58:53Z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