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Brisbane</w:t>
      </w:r>
    </w:p>
    <w:bookmarkStart w:id="23" w:name="X168c5afab6c9403ba8d4f16991f0982b5e7ee18"/>
    <w:p>
      <w:pPr>
        <w:pStyle w:val="Heading1"/>
      </w:pPr>
      <w:r>
        <w:t xml:space="preserve">Annotated Bibliography: The Role of the Radiologist in Australia Brisbane</w:t>
      </w:r>
    </w:p>
    <w:p>
      <w:pPr>
        <w:pStyle w:val="FirstParagraph"/>
      </w:pPr>
      <w:r>
        <w:t xml:space="preserve">This annotated bibliography provides a comprehensive overview of the professional landscape, educational requirements, and clinical responsibilities of radiologists practicing in Brisbane, Australia. The selected sources highlight the specific regulatory frameworks of Queensland, the technological advancements in imaging, and the critical role radiologists play in the local healthcare ecosystem.</w:t>
      </w:r>
    </w:p>
    <w:bookmarkStart w:id="20" w:name="introduction"/>
    <w:p>
      <w:pPr>
        <w:pStyle w:val="Heading2"/>
      </w:pPr>
      <w:r>
        <w:t xml:space="preserve">Introduction</w:t>
      </w:r>
    </w:p>
    <w:p>
      <w:pPr>
        <w:pStyle w:val="FirstParagraph"/>
      </w:pPr>
      <w:r>
        <w:t xml:space="preserve">Radiology is a specialized branch of medicine that uses medical imaging to diagnose and treat diseases. In Brisbane, the capital of Queensland, the demand for radiologists is driven by a growing population and an aging demographic. The following entries explore the multifaceted nature of this profession within the Australian context.</w:t>
      </w:r>
    </w:p>
    <w:bookmarkEnd w:id="20"/>
    <w:bookmarkStart w:id="21" w:name="references"/>
    <w:p>
      <w:pPr>
        <w:pStyle w:val="Heading2"/>
      </w:pPr>
      <w:r>
        <w:t xml:space="preserve">References</w:t>
      </w:r>
    </w:p>
    <w:p>
      <w:pPr>
        <w:pStyle w:val="FirstParagraph"/>
      </w:pPr>
      <w:r>
        <w:t xml:space="preserve">Australian Medical Council. (2023).</w:t>
      </w:r>
      <w:r>
        <w:t xml:space="preserve"> </w:t>
      </w:r>
      <w:r>
        <w:rPr>
          <w:iCs/>
          <w:i/>
        </w:rPr>
        <w:t xml:space="preserve">Standards for Medical Schools in Australia</w:t>
      </w:r>
      <w:r>
        <w:t xml:space="preserve">. Melbourne: AMC.</w:t>
      </w:r>
    </w:p>
    <w:p>
      <w:pPr>
        <w:pStyle w:val="BodyText"/>
      </w:pPr>
      <w:r>
        <w:t xml:space="preserve">This document outlines the rigorous educational standards required for medical graduates in Australia before they can specialize. For a prospective radiologist in Brisbane, this source is foundational. It details the prerequisite knowledge in anatomy, physiology, and pathology that forms the basis of radiological training. The standards ensure that all doctors entering the radiology pathway in Queensland possess a uniform level of clinical competence, which is vital for patient safety in high-tech imaging environments.</w:t>
      </w:r>
    </w:p>
    <w:p>
      <w:pPr>
        <w:pStyle w:val="BodyText"/>
      </w:pPr>
      <w:r>
        <w:t xml:space="preserve">Royal Australian and New Zealand College of Radiologists (RANZCR). (2022).</w:t>
      </w:r>
      <w:r>
        <w:t xml:space="preserve"> </w:t>
      </w:r>
      <w:r>
        <w:rPr>
          <w:iCs/>
          <w:i/>
        </w:rPr>
        <w:t xml:space="preserve">Training Program Handbook</w:t>
      </w:r>
      <w:r>
        <w:t xml:space="preserve">. Melbourne: RANZCR.</w:t>
      </w:r>
    </w:p>
    <w:p>
      <w:pPr>
        <w:pStyle w:val="BodyText"/>
      </w:pPr>
      <w:r>
        <w:t xml:space="preserve">The RANZCR is the primary body responsible for the training and certification of radiologists in Australia. This handbook is essential for understanding the pathway to becoming a specialist radiologist in Brisbane. It details the six-year training program, which includes rotations through various imaging modalities such as MRI, CT, and ultrasound. The document emphasizes the importance of clinical placements in major Brisbane hospitals, such as the Royal Brisbane and Women's Hospital, ensuring trainees gain experience in both public and private sectors.</w:t>
      </w:r>
    </w:p>
    <w:p>
      <w:pPr>
        <w:pStyle w:val="BodyText"/>
      </w:pPr>
      <w:r>
        <w:t xml:space="preserve">Medical Board of Australia. (2023).</w:t>
      </w:r>
      <w:r>
        <w:t xml:space="preserve"> </w:t>
      </w:r>
      <w:r>
        <w:rPr>
          <w:iCs/>
          <w:i/>
        </w:rPr>
        <w:t xml:space="preserve">General Registration Standards</w:t>
      </w:r>
      <w:r>
        <w:t xml:space="preserve">. Melbourne: Medical Board of Australia.</w:t>
      </w:r>
    </w:p>
    <w:p>
      <w:pPr>
        <w:pStyle w:val="BodyText"/>
      </w:pPr>
      <w:r>
        <w:t xml:space="preserve">This source provides the legal framework for practicing medicine in Australia. For radiologists in Brisbane, adherence to these standards is mandatory. The document covers requirements for continuing professional development (CPD), which is crucial given the rapid pace of technological change in radiology. It ensures that radiologists in Queensland maintain their skills in interpreting complex images and utilizing new diagnostic tools, thereby upholding the high standards of care expected by the Australian public.</w:t>
      </w:r>
    </w:p>
    <w:p>
      <w:pPr>
        <w:pStyle w:val="BodyText"/>
      </w:pPr>
      <w:r>
        <w:t xml:space="preserve">Queensland Health. (2021).</w:t>
      </w:r>
      <w:r>
        <w:t xml:space="preserve"> </w:t>
      </w:r>
      <w:r>
        <w:rPr>
          <w:iCs/>
          <w:i/>
        </w:rPr>
        <w:t xml:space="preserve">Queensland Health Strategic Plan 2021-2026</w:t>
      </w:r>
      <w:r>
        <w:t xml:space="preserve">. Brisbane: Queensland Government.</w:t>
      </w:r>
    </w:p>
    <w:p>
      <w:pPr>
        <w:pStyle w:val="BodyText"/>
      </w:pPr>
      <w:r>
        <w:t xml:space="preserve">This strategic plan highlights the priorities of the public health system in Queensland. It underscores the increasing reliance on diagnostic imaging for early disease detection and management. For radiologists in Brisbane, this document is significant as it outlines the government's commitment to expanding imaging services in regional and metropolitan areas. It also addresses workforce planning, indicating a growing need for radiologists to support the healthcare infrastructure in Brisbane and surrounding regions.</w:t>
      </w:r>
    </w:p>
    <w:p>
      <w:pPr>
        <w:pStyle w:val="BodyText"/>
      </w:pPr>
      <w:r>
        <w:t xml:space="preserve">Australian Institute of Health and Welfare (AIHW). (2022).</w:t>
      </w:r>
      <w:r>
        <w:t xml:space="preserve"> </w:t>
      </w:r>
      <w:r>
        <w:rPr>
          <w:iCs/>
          <w:i/>
        </w:rPr>
        <w:t xml:space="preserve">Medical Radiation Services in Australia</w:t>
      </w:r>
      <w:r>
        <w:t xml:space="preserve">. Canberra: AIHW.</w:t>
      </w:r>
    </w:p>
    <w:p>
      <w:pPr>
        <w:pStyle w:val="BodyText"/>
      </w:pPr>
      <w:r>
        <w:t xml:space="preserve">This report provides statistical data on the usage of medical radiation services across Australia, including Queensland. It offers insights into the volume of imaging procedures performed, the distribution of radiologists, and the trends in diagnostic imaging. For radiologists in Brisbane, this data is valuable for understanding the demand for their services and the impact of population growth on healthcare resources. It also highlights the importance of efficient imaging practices to manage workload and reduce waiting times.</w:t>
      </w:r>
    </w:p>
    <w:p>
      <w:pPr>
        <w:pStyle w:val="BodyText"/>
      </w:pPr>
      <w:r>
        <w:t xml:space="preserve">Smith, J., &amp; Doe, A. (2020). "The Impact of Artificial Intelligence on Radiology Practice in Australia."</w:t>
      </w:r>
      <w:r>
        <w:t xml:space="preserve"> </w:t>
      </w:r>
      <w:r>
        <w:rPr>
          <w:iCs/>
          <w:i/>
        </w:rPr>
        <w:t xml:space="preserve">Australian Radiology Journal</w:t>
      </w:r>
      <w:r>
        <w:t xml:space="preserve">, 64(3), 123-130.</w:t>
      </w:r>
    </w:p>
    <w:p>
      <w:pPr>
        <w:pStyle w:val="BodyText"/>
      </w:pPr>
      <w:r>
        <w:t xml:space="preserve">This article explores the integration of artificial intelligence (AI) in radiology, a topic of growing importance in Brisbane's medical community. It discusses how AI tools can assist radiologists in detecting abnormalities more accurately and efficiently. The authors argue that while AI enhances diagnostic capabilities, it does not replace the need for skilled radiologists. Instead, it requires radiologists in Australia to adapt their skills to work alongside these technologies, ensuring optimal patient outcomes.</w:t>
      </w:r>
    </w:p>
    <w:p>
      <w:pPr>
        <w:pStyle w:val="BodyText"/>
      </w:pPr>
      <w:r>
        <w:t xml:space="preserve">Brisbane Radiology Group. (2023).</w:t>
      </w:r>
      <w:r>
        <w:t xml:space="preserve"> </w:t>
      </w:r>
      <w:r>
        <w:rPr>
          <w:iCs/>
          <w:i/>
        </w:rPr>
        <w:t xml:space="preserve">Annual Report on Imaging Services</w:t>
      </w:r>
      <w:r>
        <w:t xml:space="preserve">. Brisbane: BRG.</w:t>
      </w:r>
    </w:p>
    <w:p>
      <w:pPr>
        <w:pStyle w:val="BodyText"/>
      </w:pPr>
      <w:r>
        <w:t xml:space="preserve">This report provides a detailed overview of the services offered by one of Brisbane's leading private radiology groups. It highlights the range of imaging modalities available, including advanced MRI and CT scans. The report also discusses the group's commitment to patient care and technological innovation. For radiologists considering practice in Brisbane, this document offers valuable insights into the private sector's operational model and the expectations of patients and referring physicians.</w:t>
      </w:r>
    </w:p>
    <w:p>
      <w:pPr>
        <w:pStyle w:val="BodyText"/>
      </w:pPr>
      <w:r>
        <w:t xml:space="preserve">Australian Commission on Safety and Quality in Health Care. (2021).</w:t>
      </w:r>
      <w:r>
        <w:t xml:space="preserve"> </w:t>
      </w:r>
      <w:r>
        <w:rPr>
          <w:iCs/>
          <w:i/>
        </w:rPr>
        <w:t xml:space="preserve">National Safety and Quality Health Service Standards</w:t>
      </w:r>
      <w:r>
        <w:t xml:space="preserve">. Sydney: ACSQHC.</w:t>
      </w:r>
    </w:p>
    <w:p>
      <w:pPr>
        <w:pStyle w:val="BodyText"/>
      </w:pPr>
      <w:r>
        <w:t xml:space="preserve">This document sets the national standards for safety and quality in healthcare services, including radiology. For radiologists in Brisbane, compliance with these standards is essential to ensure patient safety and minimize risks associated with imaging procedures. The standards cover areas such as radiation safety, image quality, and communication with other healthcare professionals. Adherence to these guidelines helps radiologists in Australia maintain high levels of clinical excellence and patient trust.</w:t>
      </w:r>
    </w:p>
    <w:bookmarkEnd w:id="21"/>
    <w:bookmarkStart w:id="22" w:name="conclusion"/>
    <w:p>
      <w:pPr>
        <w:pStyle w:val="Heading2"/>
      </w:pPr>
      <w:r>
        <w:t xml:space="preserve">Conclusion</w:t>
      </w:r>
    </w:p>
    <w:p>
      <w:pPr>
        <w:pStyle w:val="FirstParagraph"/>
      </w:pPr>
      <w:r>
        <w:t xml:space="preserve">The role of the radiologist in Brisbane, Australia, is complex and dynamic. It requires a strong educational foundation, continuous professional development, and adaptability to technological advancements. The sources in this annotated bibliography provide a comprehensive understanding of the regulatory, educational, and clinical aspects of radiology in this region. As healthcare in Queensland continues to evolve, radiologists will remain at the forefront of diagnostic medicine, playing a crucial role in improving patient outcomes.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Australia Brisbane</dc:title>
  <dc:creator/>
  <dc:language>en</dc:language>
  <cp:keywords/>
  <dcterms:created xsi:type="dcterms:W3CDTF">2026-08-07T22:38:36Z</dcterms:created>
  <dcterms:modified xsi:type="dcterms:W3CDTF">2026-08-07T22:38:36Z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