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Rio</w:t>
      </w:r>
      <w:r>
        <w:t xml:space="preserve"> </w:t>
      </w:r>
      <w:r>
        <w:t xml:space="preserve">de</w:t>
      </w:r>
      <w:r>
        <w:t xml:space="preserve"> </w:t>
      </w:r>
      <w:r>
        <w:t xml:space="preserve">Janeiro,</w:t>
      </w:r>
      <w:r>
        <w:t xml:space="preserve"> </w:t>
      </w:r>
      <w:r>
        <w:t xml:space="preserve">Brazil</w:t>
      </w:r>
    </w:p>
    <w:bookmarkStart w:id="20" w:name="annotated-bibliography"/>
    <w:p>
      <w:pPr>
        <w:pStyle w:val="Heading1"/>
      </w:pPr>
      <w:r>
        <w:t xml:space="preserve">Annotated Bibliography</w:t>
      </w:r>
    </w:p>
    <w:p>
      <w:pPr>
        <w:pStyle w:val="FirstParagraph"/>
      </w:pPr>
      <w:r>
        <w:rPr>
          <w:bCs/>
          <w:b/>
        </w:rPr>
        <w:t xml:space="preserve">Topic:</w:t>
      </w:r>
      <w:r>
        <w:t xml:space="preserve"> </w:t>
      </w:r>
      <w:r>
        <w:t xml:space="preserve">The Professional Landscape of the Radiologist in Rio de Janeiro, Brazil</w:t>
      </w:r>
    </w:p>
    <w:p>
      <w:pPr>
        <w:pStyle w:val="BodyText"/>
      </w:pPr>
      <w:r>
        <w:rPr>
          <w:bCs/>
          <w:b/>
        </w:rPr>
        <w:t xml:space="preserve">Date:</w:t>
      </w:r>
      <w:r>
        <w:t xml:space="preserve"> </w:t>
      </w:r>
      <w:r>
        <w:t xml:space="preserve">October 2023</w:t>
      </w:r>
    </w:p>
    <w:bookmarkEnd w:id="20"/>
    <w:p>
      <w:pPr>
        <w:pStyle w:val="BodyText"/>
      </w:pPr>
      <w:r>
        <w:t xml:space="preserve">This annotated bibliography compiles key resources regarding the practice, regulation, and technological evolution of radiology within the specific context of Rio de Janeiro, Brazil. As a major hub for medical education and healthcare in Latin America, Rio de Janeiro presents a unique environment for radiologists, characterized by a blend of advanced private sector innovation and the challenges of the public Unified Health System (SUS). The following entries explore the regulatory framework established by the Federal Council of Medicine (CFM), the impact of artificial intelligence on diagnostic workflows in Brazilian hospitals, and the specific epidemiological demands placed on radiologists in the state of Rio de Janeiro.</w:t>
      </w:r>
    </w:p>
    <w:bookmarkStart w:id="23" w:name="X0572e3f09fa81ecaefc09353e794c46e425a3d0"/>
    <w:p>
      <w:pPr>
        <w:pStyle w:val="Heading2"/>
      </w:pPr>
      <w:r>
        <w:t xml:space="preserve">Regulatory Framework and Professional Ethics</w:t>
      </w:r>
    </w:p>
    <w:bookmarkStart w:id="21" w:name="X6531c90ae1302afabc11ae5c4c58f0b1b6bd0b2"/>
    <w:p>
      <w:pPr>
        <w:pStyle w:val="Heading3"/>
      </w:pPr>
      <w:r>
        <w:t xml:space="preserve">1. Federal Council of Medicine (CFM). Resolution No. 2,194/2017.</w:t>
      </w:r>
    </w:p>
    <w:p>
      <w:pPr>
        <w:pStyle w:val="FirstParagraph"/>
      </w:pPr>
      <w:r>
        <w:t xml:space="preserve">Conselho Federal de Medicina. (2017).</w:t>
      </w:r>
      <w:r>
        <w:t xml:space="preserve"> </w:t>
      </w:r>
      <w:r>
        <w:rPr>
          <w:iCs/>
          <w:i/>
        </w:rPr>
        <w:t xml:space="preserve">Resolution No. 2,194 of December 11, 2017: Establishes norms for the practice of medical imaging and nuclear medicine.</w:t>
      </w:r>
      <w:r>
        <w:t xml:space="preserve"> </w:t>
      </w:r>
      <w:r>
        <w:t xml:space="preserve">Brasília, DF: CFM.</w:t>
      </w:r>
    </w:p>
    <w:p>
      <w:pPr>
        <w:pStyle w:val="BodyText"/>
      </w:pPr>
      <w:r>
        <w:t xml:space="preserve">This foundational document is critical for any radiologist practicing in Brazil, including Rio de Janeiro. It defines the legal scope of practice, mandating that the interpretation of imaging exams must be performed exclusively by physicians specialized in Radiology and Diagnostic Imaging. For the Rio de Janeiro context, where there is a high density of both public and private imaging centers, this resolution is the primary tool used by the Regional Medical Council of Rio de Janeiro (CREMERS) to enforce professional standards. The annotation highlights that this regulation protects the integrity of the radiologist's role against non-specialist interpretation, ensuring patient safety across the diverse healthcare landscape of the city.</w:t>
      </w:r>
    </w:p>
    <w:bookmarkEnd w:id="21"/>
    <w:bookmarkStart w:id="22" w:name="Xe797053580d221c79c5cb36024538a46ea4c1d2"/>
    <w:p>
      <w:pPr>
        <w:pStyle w:val="Heading3"/>
      </w:pPr>
      <w:r>
        <w:t xml:space="preserve">2. Brazilian Society of Radiology and Diagnostic Imaging (SBRR). Code of Ethics.</w:t>
      </w:r>
    </w:p>
    <w:p>
      <w:pPr>
        <w:pStyle w:val="FirstParagraph"/>
      </w:pPr>
      <w:r>
        <w:t xml:space="preserve">Sociedade Brasileira de Radiologia e Diagnóstico por Imagem. (2020).</w:t>
      </w:r>
      <w:r>
        <w:t xml:space="preserve"> </w:t>
      </w:r>
      <w:r>
        <w:rPr>
          <w:iCs/>
          <w:i/>
        </w:rPr>
        <w:t xml:space="preserve">Code of Ethics and Professional Conduct for Radiologists.</w:t>
      </w:r>
      <w:r>
        <w:t xml:space="preserve"> </w:t>
      </w:r>
      <w:r>
        <w:t xml:space="preserve">São Paulo: SBRR.</w:t>
      </w:r>
    </w:p>
    <w:p>
      <w:pPr>
        <w:pStyle w:val="BodyText"/>
      </w:pPr>
      <w:r>
        <w:t xml:space="preserve">While national in scope, this code is rigorously applied in Rio de Janeiro's academic and clinical settings. It addresses conflicts of interest, particularly relevant in Rio's private sector where radiologists may own or partner with imaging clinics. The document provides guidelines on transparency in billing and the avoidance of unnecessary examinations. For a radiologist in Rio de Janeiro, adhering to this code is essential for maintaining professional reputation and legal compliance, especially given the city's strict oversight by health authorities regarding medical billing practices.</w:t>
      </w:r>
    </w:p>
    <w:bookmarkEnd w:id="22"/>
    <w:bookmarkEnd w:id="23"/>
    <w:bookmarkStart w:id="26" w:name="Xb57cfcdfdcf96f9b185457cdeb5141d11c9dddb"/>
    <w:p>
      <w:pPr>
        <w:pStyle w:val="Heading2"/>
      </w:pPr>
      <w:r>
        <w:t xml:space="preserve">Technological Advancements and Artificial Intelligence</w:t>
      </w:r>
    </w:p>
    <w:bookmarkStart w:id="24" w:name="X7db61f6c335a027d8edd4f4171b920c68c64fb9"/>
    <w:p>
      <w:pPr>
        <w:pStyle w:val="Heading3"/>
      </w:pPr>
      <w:r>
        <w:t xml:space="preserve">3. Silva, R. M., &amp; Oliveira, J. P. (2022). Artificial Intelligence in Diagnostic Imaging: Challenges and Opportunities in Brazilian Public Hospitals.</w:t>
      </w:r>
    </w:p>
    <w:p>
      <w:pPr>
        <w:pStyle w:val="FirstParagraph"/>
      </w:pPr>
      <w:r>
        <w:rPr>
          <w:iCs/>
          <w:i/>
        </w:rPr>
        <w:t xml:space="preserve">Journal of Brazilian Radiology, 35</w:t>
      </w:r>
      <w:r>
        <w:t xml:space="preserve">(2), 112-125.</w:t>
      </w:r>
    </w:p>
    <w:p>
      <w:pPr>
        <w:pStyle w:val="BodyText"/>
      </w:pPr>
      <w:r>
        <w:t xml:space="preserve">This peer-reviewed article examines the integration of AI tools in radiology departments within Brazil's public health system. The authors specifically cite case studies from major hospitals in Rio de Janeiro, such as Hospital Universitário Clementino Fraga Filho. The study argues that while AI can assist radiologists in detecting early-stage pathologies like tuberculosis and lung cancer—prevalent in Rio's population—it cannot replace the clinical judgment required in complex cases. This resource is vital for understanding how Rio de Janeiro radiologists are adapting to digital transformation while managing resource constraints typical of the SUS (Unified Health System).</w:t>
      </w:r>
    </w:p>
    <w:bookmarkEnd w:id="24"/>
    <w:bookmarkStart w:id="25" w:name="X4c19690309c6c8a73d20db651c4e440898c81ae"/>
    <w:p>
      <w:pPr>
        <w:pStyle w:val="Heading3"/>
      </w:pPr>
      <w:r>
        <w:t xml:space="preserve">4. Mendes, L. C. (2021). Tele-radiology in the State of Rio de Janeiro: Expanding Access to Specialized Care.</w:t>
      </w:r>
    </w:p>
    <w:p>
      <w:pPr>
        <w:pStyle w:val="FirstParagraph"/>
      </w:pPr>
      <w:r>
        <w:rPr>
          <w:iCs/>
          <w:i/>
        </w:rPr>
        <w:t xml:space="preserve">Revista Brasileira de Saúde Pública, 55</w:t>
      </w:r>
      <w:r>
        <w:t xml:space="preserve">, e123.</w:t>
      </w:r>
    </w:p>
    <w:p>
      <w:pPr>
        <w:pStyle w:val="BodyText"/>
      </w:pPr>
      <w:r>
        <w:t xml:space="preserve">This study focuses on the implementation of tele-radiology networks connecting remote municipalities in the state of Rio de Janeiro with central diagnostic hubs in the capital. The author highlights how this model allows radiologists in Rio de Janeiro city to provide expert interpretations for patients in underserved areas, reducing diagnostic delays. The document is highly relevant for radiologists interested in public health policy and the logistical organization of imaging services in the region. It underscores the radiologist's role not just as a diagnostician, but as a key node in a decentralized healthcare network.</w:t>
      </w:r>
    </w:p>
    <w:bookmarkEnd w:id="25"/>
    <w:bookmarkEnd w:id="26"/>
    <w:bookmarkStart w:id="29" w:name="X01d273d84462000935ed93a81388f91c9251459"/>
    <w:p>
      <w:pPr>
        <w:pStyle w:val="Heading2"/>
      </w:pPr>
      <w:r>
        <w:t xml:space="preserve">Epidemiology and Clinical Practice in Rio de Janeiro</w:t>
      </w:r>
    </w:p>
    <w:bookmarkStart w:id="27" w:name="Xe55f43f060e70666f6eea4089cda0df71266fea"/>
    <w:p>
      <w:pPr>
        <w:pStyle w:val="Heading3"/>
      </w:pPr>
      <w:r>
        <w:t xml:space="preserve">5. State Health Secretariat of Rio de Janeiro (SES-RJ). Annual Epidemiological Bulletin on Infectious Diseases.</w:t>
      </w:r>
    </w:p>
    <w:p>
      <w:pPr>
        <w:pStyle w:val="FirstParagraph"/>
      </w:pPr>
      <w:r>
        <w:t xml:space="preserve">Secretaria de Estado de Saúde do Rio de Janeiro. (2023).</w:t>
      </w:r>
      <w:r>
        <w:t xml:space="preserve"> </w:t>
      </w:r>
      <w:r>
        <w:rPr>
          <w:iCs/>
          <w:i/>
        </w:rPr>
        <w:t xml:space="preserve">Epidemiological Bulletin: Trends in Tuberculosis and Dengue Fever.</w:t>
      </w:r>
      <w:r>
        <w:t xml:space="preserve"> </w:t>
      </w:r>
      <w:r>
        <w:t xml:space="preserve">Rio de Janeiro: SES-RJ.</w:t>
      </w:r>
    </w:p>
    <w:p>
      <w:pPr>
        <w:pStyle w:val="BodyText"/>
      </w:pPr>
      <w:r>
        <w:t xml:space="preserve">This official government publication provides critical data on disease prevalence in the state. For radiologists in Rio de Janeiro, this document is indispensable for recognizing local patterns in imaging findings. For instance, the high incidence of dengue and tuberculosis requires radiologists to be adept at identifying specific radiological signs associated with these conditions. The bulletin serves as a practical guide for tailoring diagnostic protocols to the local population's health needs, ensuring that radiologists remain clinically relevant and responsive to public health emergencies.</w:t>
      </w:r>
    </w:p>
    <w:bookmarkEnd w:id="27"/>
    <w:bookmarkStart w:id="28" w:name="Xd1329beacddeafc27ad2c22a2090022967b143a"/>
    <w:p>
      <w:pPr>
        <w:pStyle w:val="Heading3"/>
      </w:pPr>
      <w:r>
        <w:t xml:space="preserve">6. Costa, A. B., et al. (2020). Radiation Safety Practices in Private Imaging Centers in Rio de Janeiro: A Cross-Sectional Study.</w:t>
      </w:r>
    </w:p>
    <w:p>
      <w:pPr>
        <w:pStyle w:val="FirstParagraph"/>
      </w:pPr>
      <w:r>
        <w:rPr>
          <w:iCs/>
          <w:i/>
        </w:rPr>
        <w:t xml:space="preserve">Revista Brasileira de Física Médica, 16</w:t>
      </w:r>
      <w:r>
        <w:t xml:space="preserve">(3), 45-58.</w:t>
      </w:r>
    </w:p>
    <w:p>
      <w:pPr>
        <w:pStyle w:val="BodyText"/>
      </w:pPr>
      <w:r>
        <w:t xml:space="preserve">This research evaluates compliance with radiation protection standards in private clinics across Rio de Janeiro. The findings indicate that while most centers adhere to national guidelines, there are gaps in continuous training for staff. For radiologists, this document emphasizes the professional responsibility to oversee radiation safety protocols, not only for patients but also for technologists. It is a crucial reference for radiologists who manage imaging facilities in Rio, highlighting the need for ongoing quality assurance programs to mitigate long-term health risks associated with ionizing radiation.</w:t>
      </w:r>
    </w:p>
    <w:bookmarkEnd w:id="28"/>
    <w:bookmarkEnd w:id="29"/>
    <w:bookmarkStart w:id="32" w:name="education-and-professional-development"/>
    <w:p>
      <w:pPr>
        <w:pStyle w:val="Heading2"/>
      </w:pPr>
      <w:r>
        <w:t xml:space="preserve">Education and Professional Development</w:t>
      </w:r>
    </w:p>
    <w:bookmarkStart w:id="30" w:name="Xe98feef2eee2fa8b78cdc36b361a51098595f6a"/>
    <w:p>
      <w:pPr>
        <w:pStyle w:val="Heading3"/>
      </w:pPr>
      <w:r>
        <w:t xml:space="preserve">7. Federal University of Rio de Janeiro (UFRJ). Department of Radiology. Curriculum Guidelines for Residency Programs.</w:t>
      </w:r>
    </w:p>
    <w:p>
      <w:pPr>
        <w:pStyle w:val="FirstParagraph"/>
      </w:pPr>
      <w:r>
        <w:t xml:space="preserve">Universidade Federal do Rio de Janeiro. (2022).</w:t>
      </w:r>
      <w:r>
        <w:t xml:space="preserve"> </w:t>
      </w:r>
      <w:r>
        <w:rPr>
          <w:iCs/>
          <w:i/>
        </w:rPr>
        <w:t xml:space="preserve">Curriculum Structure for Medical Residency in Radiology and Diagnostic Imaging.</w:t>
      </w:r>
      <w:r>
        <w:t xml:space="preserve"> </w:t>
      </w:r>
      <w:r>
        <w:t xml:space="preserve">Rio de Janeiro: UFRJ.</w:t>
      </w:r>
    </w:p>
    <w:p>
      <w:pPr>
        <w:pStyle w:val="BodyText"/>
      </w:pPr>
      <w:r>
        <w:t xml:space="preserve">As one of the leading medical schools in Brazil, UFRJ sets a benchmark for radiology training in Rio de Janeiro. This document outlines the competencies expected of resident radiologists, including advanced imaging techniques, interventional radiology, and research methodology. For practicing radiologists, it serves as a reference for continuing education needs. It reflects the high academic standards of the region and the expectation that radiologists in Rio de Janeiro engage in lifelong learning to keep pace with rapid technological and clinical advancements.</w:t>
      </w:r>
    </w:p>
    <w:bookmarkEnd w:id="30"/>
    <w:bookmarkStart w:id="31" w:name="Xde9e9cf5e5b324df92729d2217da47e1a45beda"/>
    <w:p>
      <w:pPr>
        <w:pStyle w:val="Heading3"/>
      </w:pPr>
      <w:r>
        <w:t xml:space="preserve">8. Brazilian Association of Medical Physics (ABFIM). Guidelines for Quality Control in Medical Imaging.</w:t>
      </w:r>
    </w:p>
    <w:p>
      <w:pPr>
        <w:pStyle w:val="FirstParagraph"/>
      </w:pPr>
      <w:r>
        <w:t xml:space="preserve">Associação Brasileira de Física Médica. (2021).</w:t>
      </w:r>
      <w:r>
        <w:t xml:space="preserve"> </w:t>
      </w:r>
      <w:r>
        <w:rPr>
          <w:iCs/>
          <w:i/>
        </w:rPr>
        <w:t xml:space="preserve">Technical Standards for Quality Assurance in Radiology Equipment.</w:t>
      </w:r>
      <w:r>
        <w:t xml:space="preserve"> </w:t>
      </w:r>
      <w:r>
        <w:t xml:space="preserve">Rio de Janeiro: ABFIM.</w:t>
      </w:r>
    </w:p>
    <w:p>
      <w:pPr>
        <w:pStyle w:val="BodyText"/>
      </w:pPr>
      <w:r>
        <w:t xml:space="preserve">Although focused on physics, this document is essential for radiologists in Rio de Janeiro who collaborate with medical physicists to ensure image quality. The guidelines cover routine testing of CT, MRI, and X-ray equipment. Given the high volume of exams performed in Rio's busy hospitals, maintaining equipment accuracy is vital for diagnostic reliability. This resource supports the radiologist's role in multidisciplinary teams, ensuring that the technology used aligns with international safety and performance standards.</w:t>
      </w:r>
    </w:p>
    <w:bookmarkEnd w:id="31"/>
    <w:bookmarkEnd w:id="32"/>
    <w:p>
      <w:pPr>
        <w:pStyle w:val="BodyText"/>
      </w:pPr>
      <w:r>
        <w:t xml:space="preserve">Document prepared for educational and professional reference purposes regarding the medical field in Rio de Janeiro, Brazil.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Radiologist in Rio de Janeiro, Brazil</dc:title>
  <dc:creator/>
  <dc:language>en</dc:language>
  <cp:keywords/>
  <dcterms:created xsi:type="dcterms:W3CDTF">2026-08-08T23:53:06Z</dcterms:created>
  <dcterms:modified xsi:type="dcterms:W3CDTF">2026-08-08T23:53:06Z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