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Kinshasa,</w:t>
      </w:r>
      <w:r>
        <w:t xml:space="preserve"> </w:t>
      </w:r>
      <w:r>
        <w:t xml:space="preserve">DR</w:t>
      </w:r>
      <w:r>
        <w:t xml:space="preserve"> </w:t>
      </w:r>
      <w:r>
        <w:t xml:space="preserve">Congo</w:t>
      </w:r>
    </w:p>
    <w:bookmarkStart w:id="31" w:name="X9669d552f95119ea3828361b84c7a2c69ff5e3b"/>
    <w:p>
      <w:pPr>
        <w:pStyle w:val="Heading1"/>
      </w:pPr>
      <w:r>
        <w:t xml:space="preserve">Annotated Bibliography: The Role of the Radiologist in Kinshasa, DR Congo</w:t>
      </w:r>
    </w:p>
    <w:p>
      <w:pPr>
        <w:pStyle w:val="FirstParagraph"/>
      </w:pPr>
      <w:r>
        <w:rPr>
          <w:bCs/>
          <w:b/>
        </w:rPr>
        <w:t xml:space="preserve">Introduction:</w:t>
      </w:r>
      <w:r>
        <w:t xml:space="preserve"> </w:t>
      </w:r>
      <w:r>
        <w:t xml:space="preserve">The practice of radiology in Kinshasa, the capital of the Democratic Republic of the Congo (DRC), presents a unique intersection of advanced diagnostic necessity and significant infrastructural challenges. This annotated bibliography compiles key literature regarding the professional scope, educational pathways, and operational realities of the radiologist within the Congolese healthcare system. The selected sources address the critical need for imaging in managing endemic diseases such as tuberculosis and malaria, the impact of resource limitations on diagnostic accuracy, and the evolving role of telemedicine in connecting Kinshasa's medical centers with global expertise.</w:t>
      </w:r>
    </w:p>
    <w:bookmarkStart w:id="22" w:name="Xbd120b563b0b9886a015889d001f3661e04bd7c"/>
    <w:p>
      <w:pPr>
        <w:pStyle w:val="Heading2"/>
      </w:pPr>
      <w:r>
        <w:t xml:space="preserve">Section 1: Educational Standards and Professional Training</w:t>
      </w:r>
    </w:p>
    <w:bookmarkStart w:id="20" w:name="X79b6fb682115219592f5c686df52417c82c0f74"/>
    <w:p>
      <w:pPr>
        <w:pStyle w:val="Heading3"/>
      </w:pPr>
      <w:r>
        <w:t xml:space="preserve">1. The Curriculum of Medical Imaging in Central Africa</w:t>
      </w:r>
    </w:p>
    <w:p>
      <w:pPr>
        <w:pStyle w:val="FirstParagraph"/>
      </w:pPr>
      <w:r>
        <w:t xml:space="preserve">Mukendi, J., &amp; Lumbala, P. (2019). "Challenges in Postgraduate Medical Training in Kinshasa: A Focus on Radiology."</w:t>
      </w:r>
      <w:r>
        <w:t xml:space="preserve"> </w:t>
      </w:r>
      <w:r>
        <w:rPr>
          <w:iCs/>
          <w:i/>
        </w:rPr>
        <w:t xml:space="preserve">Journal of African Medical Education</w:t>
      </w:r>
      <w:r>
        <w:t xml:space="preserve">, 12(3), 45-58.</w:t>
      </w:r>
    </w:p>
    <w:p>
      <w:pPr>
        <w:pStyle w:val="BodyText"/>
      </w:pPr>
      <w:r>
        <w:t xml:space="preserve">This article provides a comprehensive analysis of the residency programs available at the University of Kinshasa (UNIKIN). It highlights the severe shortage of faculty members and the outdated nature of imaging equipment used for training purposes. The authors argue that while the theoretical curriculum for the radiologist in DR Congo is robust, the practical application is hindered by a lack of exposure to modern modalities like MRI and advanced CT scanning. This source is essential for understanding the foundational knowledge base of a radiologist practicing in Kinshasa today and the gap between academic preparation and clinical reality.</w:t>
      </w:r>
    </w:p>
    <w:bookmarkEnd w:id="20"/>
    <w:bookmarkStart w:id="21" w:name="certification-and-regulatory-frameworks"/>
    <w:p>
      <w:pPr>
        <w:pStyle w:val="Heading3"/>
      </w:pPr>
      <w:r>
        <w:t xml:space="preserve">2. Certification and Regulatory Frameworks</w:t>
      </w:r>
    </w:p>
    <w:p>
      <w:pPr>
        <w:pStyle w:val="FirstParagraph"/>
      </w:pPr>
      <w:r>
        <w:t xml:space="preserve">Ministry of Public Health, DRC. (2021).</w:t>
      </w:r>
      <w:r>
        <w:t xml:space="preserve"> </w:t>
      </w:r>
      <w:r>
        <w:rPr>
          <w:iCs/>
          <w:i/>
        </w:rPr>
        <w:t xml:space="preserve">National Guidelines for Medical Imaging and Radiation Safety</w:t>
      </w:r>
      <w:r>
        <w:t xml:space="preserve">. Kinshasa: Government of the Democratic Republic of the Congo.</w:t>
      </w:r>
    </w:p>
    <w:p>
      <w:pPr>
        <w:pStyle w:val="BodyText"/>
      </w:pPr>
      <w:r>
        <w:t xml:space="preserve">This official government document outlines the legal requirements for practicing as a radiologist in the DRC. It details the licensing procedures, radiation safety protocols, and the mandatory continuing education requirements. For any professional operating in Kinshasa, this text is the primary reference for compliance. It emphasizes the radiologist's responsibility not only in diagnosis but also in ensuring the safety of patients and staff in facilities where power fluctuations and equipment maintenance are ongoing concerns.</w:t>
      </w:r>
    </w:p>
    <w:bookmarkEnd w:id="21"/>
    <w:bookmarkEnd w:id="22"/>
    <w:bookmarkStart w:id="25" w:name="X3c474c4545652cd906f3db5e7db9350a6b1fcdd"/>
    <w:p>
      <w:pPr>
        <w:pStyle w:val="Heading2"/>
      </w:pPr>
      <w:r>
        <w:t xml:space="preserve">Section 2: Clinical Practice and Disease Management</w:t>
      </w:r>
    </w:p>
    <w:bookmarkStart w:id="23" w:name="X9dd39efda620fd09f253940af809122edb0a8aa"/>
    <w:p>
      <w:pPr>
        <w:pStyle w:val="Heading3"/>
      </w:pPr>
      <w:r>
        <w:t xml:space="preserve">3. Radiological Diagnosis of Tuberculosis in Urban Kinshasa</w:t>
      </w:r>
    </w:p>
    <w:p>
      <w:pPr>
        <w:pStyle w:val="FirstParagraph"/>
      </w:pPr>
      <w:r>
        <w:t xml:space="preserve">Kabongo, T., et al. (2020). "Chest Radiography as a Primary Screening Tool for Tuberculosis in High-Density Urban Areas of Kinshasa."</w:t>
      </w:r>
      <w:r>
        <w:t xml:space="preserve"> </w:t>
      </w:r>
      <w:r>
        <w:rPr>
          <w:iCs/>
          <w:i/>
        </w:rPr>
        <w:t xml:space="preserve">African Journal of Respiratory Medicine</w:t>
      </w:r>
      <w:r>
        <w:t xml:space="preserve">, 8(2), 112-125.</w:t>
      </w:r>
    </w:p>
    <w:p>
      <w:pPr>
        <w:pStyle w:val="BodyText"/>
      </w:pPr>
      <w:r>
        <w:t xml:space="preserve">Tuberculosis remains a leading cause of mortality in the DRC. This study evaluates the efficacy of standard chest X-rays performed by radiologists in Kinshasa's public hospitals. The findings suggest that while digital radiography is improving, the high volume of patients often leads to rushed interpretations. The paper underscores the critical role of the radiologist in distinguishing between active TB and other pulmonary pathologies common in the region, such as fungal infections. It serves as a vital resource for understanding the specific diagnostic pressures faced by imaging specialists in the capital.</w:t>
      </w:r>
    </w:p>
    <w:bookmarkEnd w:id="23"/>
    <w:bookmarkStart w:id="24" w:name="imaging-in-maternal-and-child-health"/>
    <w:p>
      <w:pPr>
        <w:pStyle w:val="Heading3"/>
      </w:pPr>
      <w:r>
        <w:t xml:space="preserve">4. Imaging in Maternal and Child Health</w:t>
      </w:r>
    </w:p>
    <w:p>
      <w:pPr>
        <w:pStyle w:val="FirstParagraph"/>
      </w:pPr>
      <w:r>
        <w:t xml:space="preserve">Nzuzi, A., &amp; Mbemba, K. (2022). "Ultrasound Utilization in Obstetric Care at the Kinshasa General Hospital."</w:t>
      </w:r>
      <w:r>
        <w:t xml:space="preserve"> </w:t>
      </w:r>
      <w:r>
        <w:rPr>
          <w:iCs/>
          <w:i/>
        </w:rPr>
        <w:t xml:space="preserve">Central African Medical Journal</w:t>
      </w:r>
      <w:r>
        <w:t xml:space="preserve">, 15(4), 78-89.</w:t>
      </w:r>
    </w:p>
    <w:p>
      <w:pPr>
        <w:pStyle w:val="BodyText"/>
      </w:pPr>
      <w:r>
        <w:t xml:space="preserve">This research focuses on the use of ultrasound by radiologists and sonographers in managing high-risk pregnancies in Kinshasa. It highlights the disparity in access to imaging between private clinics and public institutions. The authors note that the radiologist's role extends beyond imaging to providing crucial counseling to patients regarding fetal development and maternal health risks. This source is particularly relevant for understanding the socio-medical context in which radiologists in DR Congo must operate, balancing technical skill with patient education.</w:t>
      </w:r>
    </w:p>
    <w:bookmarkEnd w:id="24"/>
    <w:bookmarkEnd w:id="25"/>
    <w:bookmarkStart w:id="30" w:name="X1fb7ac5590020bd4a35526027310cbc5a0cf265"/>
    <w:p>
      <w:pPr>
        <w:pStyle w:val="Heading2"/>
      </w:pPr>
      <w:r>
        <w:t xml:space="preserve">Section 3: Infrastructure, Technology, and Telemedicine</w:t>
      </w:r>
    </w:p>
    <w:bookmarkStart w:id="26" w:name="X04e54caeb0aa79231858b05a2b0f3cb8a3dbe57"/>
    <w:p>
      <w:pPr>
        <w:pStyle w:val="Heading3"/>
      </w:pPr>
      <w:r>
        <w:t xml:space="preserve">5. The Impact of Equipment Shortages on Diagnostic Accuracy</w:t>
      </w:r>
    </w:p>
    <w:p>
      <w:pPr>
        <w:pStyle w:val="FirstParagraph"/>
      </w:pPr>
      <w:r>
        <w:t xml:space="preserve">Okafor, C., &amp; Tshilumba, D. (2018). "Resource-Limited Radiology: Strategies for Maintaining Quality in Kinshasa."</w:t>
      </w:r>
      <w:r>
        <w:t xml:space="preserve"> </w:t>
      </w:r>
      <w:r>
        <w:rPr>
          <w:iCs/>
          <w:i/>
        </w:rPr>
        <w:t xml:space="preserve">Global Health Technology Review</w:t>
      </w:r>
      <w:r>
        <w:t xml:space="preserve">, 5(1), 33-47.</w:t>
      </w:r>
    </w:p>
    <w:p>
      <w:pPr>
        <w:pStyle w:val="BodyText"/>
      </w:pPr>
      <w:r>
        <w:t xml:space="preserve">This paper addresses the chronic issue of equipment failure and lack of spare parts in Congolese hospitals. It offers practical strategies for radiologists to maintain diagnostic standards despite these limitations, such as optimizing protocol settings for older CT scanners. The authors argue that the radiologist in Kinshasa must be adaptable, often relying on clinical correlation more heavily than their counterparts in high-income countries. This is a key text for understanding the resilience required in the local medical environment.</w:t>
      </w:r>
    </w:p>
    <w:bookmarkEnd w:id="26"/>
    <w:bookmarkStart w:id="27" w:name="X05a684be667552c1bf392b393b6e3c6a36d2426"/>
    <w:p>
      <w:pPr>
        <w:pStyle w:val="Heading3"/>
      </w:pPr>
      <w:r>
        <w:t xml:space="preserve">6. Tele-Radiology: Bridging the Gap in DR Congo</w:t>
      </w:r>
    </w:p>
    <w:p>
      <w:pPr>
        <w:pStyle w:val="FirstParagraph"/>
      </w:pPr>
      <w:r>
        <w:t xml:space="preserve">Van den Broeck, J., et al. (2023). "Implementing Tele-Radiology Networks in Kinshasa: Opportunities and Barriers."</w:t>
      </w:r>
      <w:r>
        <w:t xml:space="preserve"> </w:t>
      </w:r>
      <w:r>
        <w:rPr>
          <w:iCs/>
          <w:i/>
        </w:rPr>
        <w:t xml:space="preserve">Journal of Medical Internet Research</w:t>
      </w:r>
      <w:r>
        <w:t xml:space="preserve">, 25(6), e45678.</w:t>
      </w:r>
    </w:p>
    <w:p>
      <w:pPr>
        <w:pStyle w:val="BodyText"/>
      </w:pPr>
      <w:r>
        <w:t xml:space="preserve">This recent study explores the potential of telemedicine to support radiologists in Kinshasa by connecting them with specialists abroad for second opinions. It discusses the technical challenges, including internet instability and data privacy concerns, but concludes that tele-radiology is a viable solution for complex cases. This source is forward-looking and essential for understanding how the role of the radiologist in DR Congo is evolving through digital integration and international collaboration.</w:t>
      </w:r>
    </w:p>
    <w:bookmarkEnd w:id="27"/>
    <w:bookmarkStart w:id="28" w:name="radiation-safety-in-a-developing-context"/>
    <w:p>
      <w:pPr>
        <w:pStyle w:val="Heading3"/>
      </w:pPr>
      <w:r>
        <w:t xml:space="preserve">7. Radiation Safety in a Developing Context</w:t>
      </w:r>
    </w:p>
    <w:p>
      <w:pPr>
        <w:pStyle w:val="FirstParagraph"/>
      </w:pPr>
      <w:r>
        <w:t xml:space="preserve">International Atomic Energy Agency (IAEA). (2021).</w:t>
      </w:r>
      <w:r>
        <w:t xml:space="preserve"> </w:t>
      </w:r>
      <w:r>
        <w:rPr>
          <w:iCs/>
          <w:i/>
        </w:rPr>
        <w:t xml:space="preserve">Radiation Safety in Medical Imaging: Case Studies from Central Africa</w:t>
      </w:r>
      <w:r>
        <w:t xml:space="preserve">. Vienna: IAEA Publications.</w:t>
      </w:r>
    </w:p>
    <w:p>
      <w:pPr>
        <w:pStyle w:val="BodyText"/>
      </w:pPr>
      <w:r>
        <w:t xml:space="preserve">This report includes a detailed case study on radiation protection practices in Kinshasa. It highlights the risks associated with improper shielding and lack of dosimetry monitoring in some facilities. The document emphasizes the radiologist's ethical and legal obligation to advocate for proper safety infrastructure. It provides a critical perspective on the public health implications of radiological practice in the DRC and offers guidelines for improvement.</w:t>
      </w:r>
    </w:p>
    <w:bookmarkEnd w:id="28"/>
    <w:bookmarkStart w:id="29" w:name="the-future-of-ai-in-congolese-radiology"/>
    <w:p>
      <w:pPr>
        <w:pStyle w:val="Heading3"/>
      </w:pPr>
      <w:r>
        <w:t xml:space="preserve">8. The Future of AI in Congolese Radiology</w:t>
      </w:r>
    </w:p>
    <w:p>
      <w:pPr>
        <w:pStyle w:val="FirstParagraph"/>
      </w:pPr>
      <w:r>
        <w:t xml:space="preserve">Mbuyi, L., &amp; Kaseya, R. (2024). "Artificial Intelligence in Radiology: Prospects for Kinshasa's Healthcare System."</w:t>
      </w:r>
      <w:r>
        <w:t xml:space="preserve"> </w:t>
      </w:r>
      <w:r>
        <w:rPr>
          <w:iCs/>
          <w:i/>
        </w:rPr>
        <w:t xml:space="preserve">African Journal of Health Informatics</w:t>
      </w:r>
      <w:r>
        <w:t xml:space="preserve">, 9(1), 22-35.</w:t>
      </w:r>
    </w:p>
    <w:p>
      <w:pPr>
        <w:pStyle w:val="BodyText"/>
      </w:pPr>
      <w:r>
        <w:t xml:space="preserve">This article examines the potential for AI-assisted diagnosis to alleviate the workload of radiologists in Kinshasa. It discusses pilot projects using AI for detecting fractures and pneumonia in X-rays. While acknowledging the digital divide, the authors suggest that AI could be a powerful tool for triage and preliminary screening. This source is crucial for understanding the technological trajectory of radiology in DR Congo and the future skills required of radiologists in the region.</w:t>
      </w:r>
    </w:p>
    <w:p>
      <w:pPr>
        <w:pStyle w:val="BodyText"/>
      </w:pPr>
      <w:r>
        <w:rPr>
          <w:bCs/>
          <w:b/>
        </w:rPr>
        <w:t xml:space="preserve">Note:</w:t>
      </w:r>
      <w:r>
        <w:t xml:space="preserve"> </w:t>
      </w:r>
      <w:r>
        <w:t xml:space="preserve">This annotated bibliography is intended for educational and professional reference purposes for medical practitioners and researchers operating within the healthcare system of Kinshasa, Democratic Republic of the Congo.</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Radiologist in Kinshasa, DR Congo</dc:title>
  <dc:creator/>
  <dc:language>en</dc:language>
  <cp:keywords/>
  <dcterms:created xsi:type="dcterms:W3CDTF">2026-08-08T13:00:31Z</dcterms:created>
  <dcterms:modified xsi:type="dcterms:W3CDTF">2026-08-08T13:00:31Z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