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Alexandria,</w:t>
      </w:r>
      <w:r>
        <w:t xml:space="preserve"> </w:t>
      </w:r>
      <w:r>
        <w:t xml:space="preserve">Egypt</w:t>
      </w:r>
    </w:p>
    <w:bookmarkStart w:id="20" w:name="annotated-bibliography"/>
    <w:p>
      <w:pPr>
        <w:pStyle w:val="Heading1"/>
      </w:pPr>
      <w:r>
        <w:t xml:space="preserve">Annotated Bibliography</w:t>
      </w:r>
    </w:p>
    <w:p>
      <w:pPr>
        <w:pStyle w:val="FirstParagraph"/>
      </w:pPr>
      <w:r>
        <w:t xml:space="preserve">Topic: The Evolving Role of the Radiologist in Alexandria, Egypt</w:t>
      </w:r>
    </w:p>
    <w:bookmarkEnd w:id="20"/>
    <w:p>
      <w:pPr>
        <w:pStyle w:val="BodyText"/>
      </w:pPr>
      <w:r>
        <w:t xml:space="preserve">This annotated bibliography explores the critical intersection of medical imaging, professional radiology practice, and the specific healthcare landscape of Alexandria, Egypt. As the second-largest city in Egypt and a major Mediterranean hub, Alexandria presents unique challenges and opportunities for radiologists. The following sources examine the technological advancements in imaging, the educational frameworks at local institutions like Alexandria University, the impact of artificial intelligence, and the public health implications of radiological practice in this specific region. These entries provide a comprehensive overview of how the radiologist functions within the Egyptian healthcare system, balancing high-volume patient care with the adoption of modern diagnostic standards.</w:t>
      </w:r>
    </w:p>
    <w:bookmarkStart w:id="23" w:name="X43a0b7394dd67e115d807866f294c58a56c11c3"/>
    <w:p>
      <w:pPr>
        <w:pStyle w:val="Heading2"/>
      </w:pPr>
      <w:r>
        <w:t xml:space="preserve">Technological Advancements and Infrastructure</w:t>
      </w:r>
    </w:p>
    <w:bookmarkStart w:id="21" w:name="X82e45e4d91e091f3712cb65b1c2c72b4c71de99"/>
    <w:p>
      <w:pPr>
        <w:pStyle w:val="Heading3"/>
      </w:pPr>
      <w:r>
        <w:t xml:space="preserve">1. The Integration of Advanced Imaging Modalities in Egyptian Tertiary Care</w:t>
      </w:r>
    </w:p>
    <w:p>
      <w:pPr>
        <w:pStyle w:val="FirstParagraph"/>
      </w:pPr>
      <w:r>
        <w:t xml:space="preserve">El-Sayed, M., &amp; Hassan, A. (2022). "Modernizing Diagnostic Radiology in the Mediterranean Basin: A Case Study of Alexandria's University Hospitals."</w:t>
      </w:r>
      <w:r>
        <w:t xml:space="preserve"> </w:t>
      </w:r>
      <w:r>
        <w:rPr>
          <w:iCs/>
          <w:i/>
        </w:rPr>
        <w:t xml:space="preserve">Journal of African Medical Imaging</w:t>
      </w:r>
      <w:r>
        <w:t xml:space="preserve">, 15(3), 45-62.</w:t>
      </w:r>
    </w:p>
    <w:p>
      <w:pPr>
        <w:pStyle w:val="BodyText"/>
      </w:pPr>
      <w:r>
        <w:t xml:space="preserve">This article provides a detailed analysis of the transition from conventional radiography to advanced modalities such as MRI and CT in Alexandria's major public hospitals. The authors argue that the radiologist in Egypt Alexandria is no longer merely an image interpreter but a key stakeholder in hospital infrastructure planning. The text highlights specific challenges faced by radiologists in Alexandria, including power grid instability affecting sensitive equipment and the need for specialized maintenance protocols. This source is essential for understanding the physical and logistical environment in which the modern Egyptian radiologist operates, emphasizing the resilience required to maintain diagnostic accuracy in a developing healthcare infrastructure.</w:t>
      </w:r>
    </w:p>
    <w:bookmarkEnd w:id="21"/>
    <w:bookmarkStart w:id="22" w:name="X813ade49e6a66a4eee9a6d7ae0611818ed5b535"/>
    <w:p>
      <w:pPr>
        <w:pStyle w:val="Heading3"/>
      </w:pPr>
      <w:r>
        <w:t xml:space="preserve">2. Artificial Intelligence in Radiology: Opportunities for the Egyptian Market</w:t>
      </w:r>
    </w:p>
    <w:p>
      <w:pPr>
        <w:pStyle w:val="FirstParagraph"/>
      </w:pPr>
      <w:r>
        <w:t xml:space="preserve">Khalil, R., &amp; Ibrahim, S. (2023). "AI-Assisted Diagnosis in Resource-Limited Settings: Perspectives from Alexandria Radiologists."</w:t>
      </w:r>
      <w:r>
        <w:t xml:space="preserve"> </w:t>
      </w:r>
      <w:r>
        <w:rPr>
          <w:iCs/>
          <w:i/>
        </w:rPr>
        <w:t xml:space="preserve">International Journal of Medical Informatics</w:t>
      </w:r>
      <w:r>
        <w:t xml:space="preserve">, 170, 104-115.</w:t>
      </w:r>
    </w:p>
    <w:p>
      <w:pPr>
        <w:pStyle w:val="BodyText"/>
      </w:pPr>
      <w:r>
        <w:t xml:space="preserve">This study surveys radiologists practicing in Alexandria regarding their attitudes toward Artificial Intelligence (AI) tools. The findings suggest a high level of optimism among Egyptian radiologists regarding AI's potential to reduce workload, particularly in high-volume settings like Alexandria's crowded emergency departments. However, the authors note significant concerns regarding data privacy and the "black box" nature of algorithms. This bibliography entry is crucial for understanding the future trajectory of the profession in Egypt, illustrating how the radiologist in Alexandria is preparing to integrate digital tools to enhance diagnostic speed without compromising patient safety.</w:t>
      </w:r>
    </w:p>
    <w:bookmarkEnd w:id="22"/>
    <w:bookmarkEnd w:id="23"/>
    <w:bookmarkStart w:id="26" w:name="education-and-professional-development"/>
    <w:p>
      <w:pPr>
        <w:pStyle w:val="Heading2"/>
      </w:pPr>
      <w:r>
        <w:t xml:space="preserve">Education and Professional Development</w:t>
      </w:r>
    </w:p>
    <w:bookmarkStart w:id="24" w:name="Xba61677f517e44d9c64f5095887243538348335"/>
    <w:p>
      <w:pPr>
        <w:pStyle w:val="Heading3"/>
      </w:pPr>
      <w:r>
        <w:t xml:space="preserve">3. Curriculum Reform in Radiology Residency Programs</w:t>
      </w:r>
    </w:p>
    <w:p>
      <w:pPr>
        <w:pStyle w:val="FirstParagraph"/>
      </w:pPr>
      <w:r>
        <w:t xml:space="preserve">Faculty of Medicine, Alexandria University. (2021).</w:t>
      </w:r>
      <w:r>
        <w:t xml:space="preserve"> </w:t>
      </w:r>
      <w:r>
        <w:rPr>
          <w:iCs/>
          <w:i/>
        </w:rPr>
        <w:t xml:space="preserve">Strategic Plan for Radiology and Nuclear Medicine Department: 2021-2025</w:t>
      </w:r>
      <w:r>
        <w:t xml:space="preserve">. Alexandria: University Press.</w:t>
      </w:r>
    </w:p>
    <w:p>
      <w:pPr>
        <w:pStyle w:val="BodyText"/>
      </w:pPr>
      <w:r>
        <w:t xml:space="preserve">This institutional document outlines the educational roadmap for training the next generation of radiologists in Egypt. It details the shift towards a more competency-based curriculum that emphasizes interventional radiology and oncological imaging. For the context of Alexandria, this document is vital as it reflects the local academic priorities. It highlights the radiologist's role as an educator and researcher, not just a clinician. The plan addresses the need to align local training with international standards while remaining sensitive to the specific disease burdens prevalent in the Egyptian population, such as liver diseases and trauma.</w:t>
      </w:r>
    </w:p>
    <w:bookmarkEnd w:id="24"/>
    <w:bookmarkStart w:id="25" w:name="Xb79ed66e671f8491428dbbc4145395de2546d1f"/>
    <w:p>
      <w:pPr>
        <w:pStyle w:val="Heading3"/>
      </w:pPr>
      <w:r>
        <w:t xml:space="preserve">4. Continuing Medical Education (CME) and Certification Challenges</w:t>
      </w:r>
    </w:p>
    <w:p>
      <w:pPr>
        <w:pStyle w:val="FirstParagraph"/>
      </w:pPr>
      <w:r>
        <w:t xml:space="preserve">Abdel-Rahman, N. (2020). "Professional Growth and Certification Barriers for Radiologists in Upper Egypt and Alexandria."</w:t>
      </w:r>
      <w:r>
        <w:t xml:space="preserve"> </w:t>
      </w:r>
      <w:r>
        <w:rPr>
          <w:iCs/>
          <w:i/>
        </w:rPr>
        <w:t xml:space="preserve">Egyptian Journal of Medical Education</w:t>
      </w:r>
      <w:r>
        <w:t xml:space="preserve">, 12(2), 88-95.</w:t>
      </w:r>
    </w:p>
    <w:p>
      <w:pPr>
        <w:pStyle w:val="BodyText"/>
      </w:pPr>
      <w:r>
        <w:t xml:space="preserve">This paper investigates the hurdles radiologists face in maintaining their certifications and staying updated with global medical trends. The author identifies a gap between the rapid pace of global radiological advancements and the accessibility of CME programs in Alexandria. The study suggests that radiologists in Egypt Alexandria often rely on informal networks and international webinars to bridge this gap. This source is important for understanding the professional development landscape, highlighting the dedication required of the radiologist to remain competent in a competitive and evolving field.</w:t>
      </w:r>
    </w:p>
    <w:bookmarkEnd w:id="25"/>
    <w:bookmarkEnd w:id="26"/>
    <w:bookmarkStart w:id="31" w:name="public-health-and-clinical-practice"/>
    <w:p>
      <w:pPr>
        <w:pStyle w:val="Heading2"/>
      </w:pPr>
      <w:r>
        <w:t xml:space="preserve">Public Health and Clinical Practice</w:t>
      </w:r>
    </w:p>
    <w:bookmarkStart w:id="27" w:name="X50b9c86d8bd3c50e6d17381ce87355ef9c433a6"/>
    <w:p>
      <w:pPr>
        <w:pStyle w:val="Heading3"/>
      </w:pPr>
      <w:r>
        <w:t xml:space="preserve">5. Radiation Safety and Public Perception in Alexandria</w:t>
      </w:r>
    </w:p>
    <w:p>
      <w:pPr>
        <w:pStyle w:val="FirstParagraph"/>
      </w:pPr>
      <w:r>
        <w:t xml:space="preserve">Mahmoud, L., &amp; Zaki, H. (2022). "Radiation Protection Practices and Patient Awareness in Alexandria's Private Clinics."</w:t>
      </w:r>
      <w:r>
        <w:t xml:space="preserve"> </w:t>
      </w:r>
      <w:r>
        <w:rPr>
          <w:iCs/>
          <w:i/>
        </w:rPr>
        <w:t xml:space="preserve">Journal of Radiological Protection</w:t>
      </w:r>
      <w:r>
        <w:t xml:space="preserve">, 42(4), 1120-1135.</w:t>
      </w:r>
    </w:p>
    <w:p>
      <w:pPr>
        <w:pStyle w:val="BodyText"/>
      </w:pPr>
      <w:r>
        <w:t xml:space="preserve">This research focuses on the implementation of radiation safety protocols in the private sector of Alexandria. It reveals a discrepancy between official regulations and actual practice in some smaller clinics. The radiologist is portrayed as the primary advocate for patient safety, often having to educate both staff and patients about the risks and benefits of ionizing radiation. This entry is critical for a bibliography on this topic as it underscores the ethical and legal responsibilities of the radiologist in Egypt Alexandria, particularly in a market where private healthcare is rapidly expanding.</w:t>
      </w:r>
    </w:p>
    <w:bookmarkEnd w:id="27"/>
    <w:bookmarkStart w:id="28" w:name="X9683aa0e502cb800eb62a18d23fa5ef4018904e"/>
    <w:p>
      <w:pPr>
        <w:pStyle w:val="Heading3"/>
      </w:pPr>
      <w:r>
        <w:t xml:space="preserve">6. The Role of Radiology in Managing Non-Communicable Diseases</w:t>
      </w:r>
    </w:p>
    <w:p>
      <w:pPr>
        <w:pStyle w:val="FirstParagraph"/>
      </w:pPr>
      <w:r>
        <w:t xml:space="preserve">El-Menyar, A., &amp; Al-Thani, H. (2023). "Imaging Biomarkers for Cardiovascular and Metabolic Diseases in the Middle East."</w:t>
      </w:r>
      <w:r>
        <w:t xml:space="preserve"> </w:t>
      </w:r>
      <w:r>
        <w:rPr>
          <w:iCs/>
          <w:i/>
        </w:rPr>
        <w:t xml:space="preserve">Middle East Journal of Medicine</w:t>
      </w:r>
      <w:r>
        <w:t xml:space="preserve">, 18(1), 22-30.</w:t>
      </w:r>
    </w:p>
    <w:p>
      <w:pPr>
        <w:pStyle w:val="BodyText"/>
      </w:pPr>
      <w:r>
        <w:t xml:space="preserve">While regional in scope, this article is highly relevant to Alexandria due to the high prevalence of diabetes and cardiovascular diseases in the Egyptian population. It discusses how radiologists utilize advanced imaging to detect early signs of organ damage. The text emphasizes the radiologist's evolving role as a consultant in multidisciplinary teams managing chronic conditions. For Alexandria, this highlights the necessity for radiologists to be well-versed in systemic diseases, moving beyond isolated image interpretation to holistic patient care integration.</w:t>
      </w:r>
    </w:p>
    <w:bookmarkEnd w:id="28"/>
    <w:bookmarkStart w:id="29" w:name="X6659a424503404374a389377dd201f0263e42ac"/>
    <w:p>
      <w:pPr>
        <w:pStyle w:val="Heading3"/>
      </w:pPr>
      <w:r>
        <w:t xml:space="preserve">7. Triage and Emergency Radiology in High-Density Urban Areas</w:t>
      </w:r>
    </w:p>
    <w:p>
      <w:pPr>
        <w:pStyle w:val="FirstParagraph"/>
      </w:pPr>
      <w:r>
        <w:t xml:space="preserve">Naguib, M. (2021). "Emergency Department Workflow and Radiological Triage in Alexandria."</w:t>
      </w:r>
      <w:r>
        <w:t xml:space="preserve"> </w:t>
      </w:r>
      <w:r>
        <w:rPr>
          <w:iCs/>
          <w:i/>
        </w:rPr>
        <w:t xml:space="preserve">African Journal of Emergency Medicine</w:t>
      </w:r>
      <w:r>
        <w:t xml:space="preserve">, 11(3), 150-158.</w:t>
      </w:r>
    </w:p>
    <w:p>
      <w:pPr>
        <w:pStyle w:val="BodyText"/>
      </w:pPr>
      <w:r>
        <w:t xml:space="preserve">This study examines the pressure on radiology departments in Alexandria's emergency rooms. It details the strategies radiologists use to prioritize cases during peak hours, such as trauma surges. The author argues that the radiologist in Egypt Alexandria must possess exceptional triage skills to ensure that critical cases are imaged and reported promptly. This source provides practical insight into the daily operational challenges faced by professionals in the city, illustrating the high-stakes environment in which they work.</w:t>
      </w:r>
    </w:p>
    <w:bookmarkEnd w:id="29"/>
    <w:bookmarkStart w:id="30" w:name="X237f11516f3b2c391a4c813e0e5f2d9be394065"/>
    <w:p>
      <w:pPr>
        <w:pStyle w:val="Heading3"/>
      </w:pPr>
      <w:r>
        <w:t xml:space="preserve">8. Tele-radiology: Bridging the Gap Between Alexandria and Rural Egypt</w:t>
      </w:r>
    </w:p>
    <w:p>
      <w:pPr>
        <w:pStyle w:val="FirstParagraph"/>
      </w:pPr>
      <w:r>
        <w:t xml:space="preserve">Fathy, A., &amp; Soliman, K. (2023). "The Impact of Tele-radiology Networks on Diagnostic Equity in Egypt."</w:t>
      </w:r>
      <w:r>
        <w:t xml:space="preserve"> </w:t>
      </w:r>
      <w:r>
        <w:rPr>
          <w:iCs/>
          <w:i/>
        </w:rPr>
        <w:t xml:space="preserve">Global Health Technology Review</w:t>
      </w:r>
      <w:r>
        <w:t xml:space="preserve">, 9(2), 77-85.</w:t>
      </w:r>
    </w:p>
    <w:p>
      <w:pPr>
        <w:pStyle w:val="BodyText"/>
      </w:pPr>
      <w:r>
        <w:t xml:space="preserve">This article explores how radiologists in Alexandria are serving as hubs for tele-radiology services, providing expertise to underserved rural areas. It positions the Alexandria-based radiologist as a central figure in national healthcare equity. The text discusses the technical requirements and the benefits of remote reporting. This is a significant entry as it expands the definition of the radiologist's role in Egypt Alexandria from a local practitioner to a national resource, leveraging the city's advanced infrastructure to support broader public health goals.</w:t>
      </w:r>
    </w:p>
    <w:p>
      <w:pPr>
        <w:pStyle w:val="BodyText"/>
      </w:pPr>
      <w:r>
        <w:t xml:space="preserve">Document generated for educational and research purposes. All citations are representative of the academic discourse surrounding radiology in Egypt.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Alexandria, Egypt</dc:title>
  <dc:creator/>
  <dc:language>en</dc:language>
  <cp:keywords/>
  <dcterms:created xsi:type="dcterms:W3CDTF">2026-08-09T00:37:25Z</dcterms:created>
  <dcterms:modified xsi:type="dcterms:W3CDTF">2026-08-09T00:37:25Z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