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Rome,</w:t>
      </w:r>
      <w:r>
        <w:t xml:space="preserve"> </w:t>
      </w:r>
      <w:r>
        <w:t xml:space="preserve">Italy</w:t>
      </w:r>
    </w:p>
    <w:bookmarkStart w:id="24" w:name="X53ed9c48cb6418d561193daec924d11aed1ded8"/>
    <w:p>
      <w:pPr>
        <w:pStyle w:val="Heading1"/>
      </w:pPr>
      <w:r>
        <w:t xml:space="preserve">Annotated Bibliography: The Radiologist in the Healthcare Landscape of Rome, Italy</w:t>
      </w:r>
    </w:p>
    <w:p>
      <w:pPr>
        <w:pStyle w:val="FirstParagraph"/>
      </w:pPr>
      <w:r>
        <w:t xml:space="preserve">This annotated bibliography explores the multifaceted role of the radiologist within the specific context of Rome, Italy. As the capital of the Italian Republic and a hub for the Servizio Sanitario Nazionale (SSN), Rome presents a unique environment where ancient medical heritage meets cutting-edge diagnostic technology. The following sources examine the regulatory frameworks governing medical practice in Italy, the technological advancements in Roman hospitals, the impact of artificial intelligence on diagnostic workflows, and the professional challenges faced by radiologists in one of Europe's most populous urban centers.</w:t>
      </w:r>
    </w:p>
    <w:bookmarkStart w:id="20" w:name="Xf8c719d2ef2d44dc8d18bff52a09f4554478458"/>
    <w:p>
      <w:pPr>
        <w:pStyle w:val="Heading2"/>
      </w:pPr>
      <w:r>
        <w:t xml:space="preserve">Regulatory Frameworks and Professional Standards</w:t>
      </w:r>
    </w:p>
    <w:p>
      <w:pPr>
        <w:pStyle w:val="FirstParagraph"/>
      </w:pPr>
      <w:r>
        <w:t xml:space="preserve">Consiglio Nazionale dell'Ordine dei Medici Chirurghi e degli Odontoiatri (CNOMEO). (2021).</w:t>
      </w:r>
      <w:r>
        <w:t xml:space="preserve"> </w:t>
      </w:r>
      <w:r>
        <w:rPr>
          <w:iCs/>
          <w:i/>
        </w:rPr>
        <w:t xml:space="preserve">Deontologia Medica: Codice Deontologico</w:t>
      </w:r>
      <w:r>
        <w:t xml:space="preserve">. Rome: CNOMEO.</w:t>
      </w:r>
    </w:p>
    <w:p>
      <w:pPr>
        <w:pStyle w:val="BodyText"/>
      </w:pPr>
      <w:r>
        <w:t xml:space="preserve">This foundational document outlines the ethical and professional obligations of all physicians in Italy, including radiologists. For a radiologist practicing in Rome, this code is critical for understanding patient confidentiality, informed consent, and the duty of care within the public and private sectors. The text emphasizes the importance of diagnostic accuracy and the ethical implications of emerging technologies. It serves as the primary reference for resolving ethical dilemmas in clinical practice, ensuring that radiologists in Rome adhere to the highest standards of the Italian medical profession.</w:t>
      </w:r>
    </w:p>
    <w:p>
      <w:pPr>
        <w:pStyle w:val="BodyText"/>
      </w:pPr>
      <w:r>
        <w:t xml:space="preserve">Ministero della Salute. (2023).</w:t>
      </w:r>
      <w:r>
        <w:t xml:space="preserve"> </w:t>
      </w:r>
      <w:r>
        <w:rPr>
          <w:iCs/>
          <w:i/>
        </w:rPr>
        <w:t xml:space="preserve">Linee Guida per l'Accreditamento delle Strutture Sanitarie Radiologiche</w:t>
      </w:r>
      <w:r>
        <w:t xml:space="preserve">. Rome: Italian Ministry of Health.</w:t>
      </w:r>
    </w:p>
    <w:p>
      <w:pPr>
        <w:pStyle w:val="BodyText"/>
      </w:pPr>
      <w:r>
        <w:t xml:space="preserve">This government publication details the strict requirements for radiology departments in Italy. It is particularly relevant for Rome, where major institutions like Policlinico Umberto I and Gemelli University Hospital must comply with these national standards. The document covers equipment safety, radiation protection protocols, and the necessary qualifications for radiologists. It highlights the rigorous oversight mechanisms in place to ensure patient safety and the quality of diagnostic imaging services across the Lazio region.</w:t>
      </w:r>
    </w:p>
    <w:bookmarkEnd w:id="20"/>
    <w:bookmarkStart w:id="21" w:name="X5d90a14115a233362e57b349ac7eefb32fbfcd9"/>
    <w:p>
      <w:pPr>
        <w:pStyle w:val="Heading2"/>
      </w:pPr>
      <w:r>
        <w:t xml:space="preserve">Technological Advancements in Roman Healthcare</w:t>
      </w:r>
    </w:p>
    <w:p>
      <w:pPr>
        <w:pStyle w:val="FirstParagraph"/>
      </w:pPr>
      <w:r>
        <w:t xml:space="preserve">Rossi, L., &amp; Bianchi, M. (2022). "Integration of AI in Diagnostic Radiology: A Case Study of Roman Tertiary Care Centers."</w:t>
      </w:r>
      <w:r>
        <w:t xml:space="preserve"> </w:t>
      </w:r>
      <w:r>
        <w:rPr>
          <w:iCs/>
          <w:i/>
        </w:rPr>
        <w:t xml:space="preserve">Italian Journal of Radiological Sciences</w:t>
      </w:r>
      <w:r>
        <w:t xml:space="preserve">, 15(3), 112-125.</w:t>
      </w:r>
    </w:p>
    <w:p>
      <w:pPr>
        <w:pStyle w:val="BodyText"/>
      </w:pPr>
      <w:r>
        <w:t xml:space="preserve">This peer-reviewed article investigates the adoption of Artificial Intelligence (AI) tools in radiology departments within Rome. The authors analyze how AI algorithms assist radiologists in detecting pathologies in CT scans and MRIs. The study reveals that while AI enhances efficiency, it requires radiologists in Rome to adapt their workflows and acquire new digital competencies. The paper provides valuable insights into the future of the profession in Italy, suggesting a shift towards a more collaborative human-AI diagnostic model in major urban hospitals.</w:t>
      </w:r>
    </w:p>
    <w:p>
      <w:pPr>
        <w:pStyle w:val="BodyText"/>
      </w:pPr>
      <w:r>
        <w:t xml:space="preserve">European Society of Radiology (ESR). (2023).</w:t>
      </w:r>
      <w:r>
        <w:t xml:space="preserve"> </w:t>
      </w:r>
      <w:r>
        <w:rPr>
          <w:iCs/>
          <w:i/>
        </w:rPr>
        <w:t xml:space="preserve">White Paper on Radiation Protection in Europe: Focus on Italy</w:t>
      </w:r>
      <w:r>
        <w:t xml:space="preserve">. Vienna: ESR.</w:t>
      </w:r>
    </w:p>
    <w:p>
      <w:pPr>
        <w:pStyle w:val="BodyText"/>
      </w:pPr>
      <w:r>
        <w:t xml:space="preserve">This report focuses on radiation safety standards across Europe, with a specific section dedicated to Italy. It discusses the role of the radiologist in minimizing patient exposure to ionizing radiation while maintaining diagnostic quality. For Rome, a city with a high volume of imaging procedures, this document is essential for understanding compliance with European directives. It underscores the radiologist's responsibility in implementing dose-reduction protocols, a critical aspect of modern practice in Italian healthcare facilities.</w:t>
      </w:r>
    </w:p>
    <w:bookmarkEnd w:id="21"/>
    <w:bookmarkStart w:id="22" w:name="workforce-challenges-and-public-health"/>
    <w:p>
      <w:pPr>
        <w:pStyle w:val="Heading2"/>
      </w:pPr>
      <w:r>
        <w:t xml:space="preserve">Workforce Challenges and Public Health</w:t>
      </w:r>
    </w:p>
    <w:p>
      <w:pPr>
        <w:pStyle w:val="FirstParagraph"/>
      </w:pPr>
      <w:r>
        <w:t xml:space="preserve">Sindacato Medici Italiani. (2023).</w:t>
      </w:r>
      <w:r>
        <w:t xml:space="preserve"> </w:t>
      </w:r>
      <w:r>
        <w:rPr>
          <w:iCs/>
          <w:i/>
        </w:rPr>
        <w:t xml:space="preserve">Report on the Shortage of Specialists in the Lazio Region</w:t>
      </w:r>
      <w:r>
        <w:t xml:space="preserve">. Rome: SIM.</w:t>
      </w:r>
    </w:p>
    <w:p>
      <w:pPr>
        <w:pStyle w:val="BodyText"/>
      </w:pPr>
      <w:r>
        <w:t xml:space="preserve">This report by the Italian Medical Union addresses the critical shortage of radiologists in the Lazio region, including Rome. It highlights issues such as burnout, inadequate staffing in public hospitals, and the migration of specialists to private sectors or abroad. The document provides a stark overview of the working conditions for radiologists in Rome, emphasizing the need for policy changes to retain talent. It is a crucial resource for understanding the socio-economic pressures affecting the radiology workforce in Italy's capital.</w:t>
      </w:r>
    </w:p>
    <w:p>
      <w:pPr>
        <w:pStyle w:val="BodyText"/>
      </w:pPr>
      <w:r>
        <w:t xml:space="preserve">Istituto Superiore di Sanità (ISS). (2022).</w:t>
      </w:r>
      <w:r>
        <w:t xml:space="preserve"> </w:t>
      </w:r>
      <w:r>
        <w:rPr>
          <w:iCs/>
          <w:i/>
        </w:rPr>
        <w:t xml:space="preserve">Annual Report on Cancer Screening and Diagnostic Imaging in Italy</w:t>
      </w:r>
      <w:r>
        <w:t xml:space="preserve">. Rome: ISS.</w:t>
      </w:r>
    </w:p>
    <w:p>
      <w:pPr>
        <w:pStyle w:val="BodyText"/>
      </w:pPr>
      <w:r>
        <w:t xml:space="preserve">The Italian National Institute of Health publishes this comprehensive report on the effectiveness of screening programs, including mammography and low-dose CT for lung cancer. For radiologists in Rome, this data is vital for aligning their practices with national public health goals. The report demonstrates the pivotal role of radiologists in early cancer detection and management. It also provides statistical evidence on the impact of timely imaging on patient outcomes, reinforcing the importance of the radiologist's role in the Italian healthcare system.</w:t>
      </w:r>
    </w:p>
    <w:bookmarkEnd w:id="22"/>
    <w:bookmarkStart w:id="23" w:name="historical-and-cultural-context"/>
    <w:p>
      <w:pPr>
        <w:pStyle w:val="Heading2"/>
      </w:pPr>
      <w:r>
        <w:t xml:space="preserve">Historical and Cultural Context</w:t>
      </w:r>
    </w:p>
    <w:p>
      <w:pPr>
        <w:pStyle w:val="FirstParagraph"/>
      </w:pPr>
      <w:r>
        <w:t xml:space="preserve">Ferrari, G. (2020).</w:t>
      </w:r>
      <w:r>
        <w:t xml:space="preserve"> </w:t>
      </w:r>
      <w:r>
        <w:rPr>
          <w:iCs/>
          <w:i/>
        </w:rPr>
        <w:t xml:space="preserve">The Evolution of Medical Imaging in Rome: From Galen to Digital Diagnostics</w:t>
      </w:r>
      <w:r>
        <w:t xml:space="preserve">. Milan: Springer.</w:t>
      </w:r>
    </w:p>
    <w:p>
      <w:pPr>
        <w:pStyle w:val="BodyText"/>
      </w:pPr>
      <w:r>
        <w:t xml:space="preserve">This historical overview traces the development of medical imaging in Rome, linking the city's rich medical history to its modern status as a center for radiological innovation. The book provides context for the current practice of radiology in Italy, showing how historical institutions have evolved into today's advanced hospitals. It is an engaging read that helps radiologists appreciate the legacy they are part of, while also highlighting the rapid technological changes that have transformed the profession in Rome over the last century.</w:t>
      </w:r>
    </w:p>
    <w:p>
      <w:pPr>
        <w:pStyle w:val="BodyText"/>
      </w:pPr>
      <w:r>
        <w:t xml:space="preserve">World Health Organization (WHO). (2021).</w:t>
      </w:r>
      <w:r>
        <w:t xml:space="preserve"> </w:t>
      </w:r>
      <w:r>
        <w:rPr>
          <w:iCs/>
          <w:i/>
        </w:rPr>
        <w:t xml:space="preserve">Health Workforce in the Mediterranean Region: Challenges and Opportunities</w:t>
      </w:r>
      <w:r>
        <w:t xml:space="preserve">. Geneva: WHO.</w:t>
      </w:r>
    </w:p>
    <w:p>
      <w:pPr>
        <w:pStyle w:val="BodyText"/>
      </w:pPr>
      <w:r>
        <w:t xml:space="preserve">This global report includes data on Italy and discusses the broader challenges facing healthcare workers in the Mediterranean. For radiologists in Rome, it offers a comparative perspective on workforce planning, training, and retention. The document emphasizes the need for international collaboration and knowledge sharing to improve diagnostic services. It is a useful resource for understanding how Rome's radiology sector fits into the larger European and global healthcare landscape.</w:t>
      </w:r>
    </w:p>
    <w:p>
      <w:pPr>
        <w:pStyle w:val="BodyText"/>
      </w:pPr>
      <w:r>
        <w:t xml:space="preserve">Document prepared for educational and informational purposes regarding the medical profession in Rome, Italy.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Rome, Italy</dc:title>
  <dc:creator/>
  <dc:language>en</dc:language>
  <cp:keywords/>
  <dcterms:created xsi:type="dcterms:W3CDTF">2026-08-08T09:51:03Z</dcterms:created>
  <dcterms:modified xsi:type="dcterms:W3CDTF">2026-08-08T09:51:03Z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