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Radiology</w:t>
      </w:r>
      <w:r>
        <w:t xml:space="preserve"> </w:t>
      </w:r>
      <w:r>
        <w:t xml:space="preserve">Practice</w:t>
      </w:r>
      <w:r>
        <w:t xml:space="preserve"> </w:t>
      </w:r>
      <w:r>
        <w:t xml:space="preserve">in</w:t>
      </w:r>
      <w:r>
        <w:t xml:space="preserve"> </w:t>
      </w:r>
      <w:r>
        <w:t xml:space="preserve">Abidjan,</w:t>
      </w:r>
      <w:r>
        <w:t xml:space="preserve"> </w:t>
      </w:r>
      <w:r>
        <w:t xml:space="preserve">Ivory</w:t>
      </w:r>
      <w:r>
        <w:t xml:space="preserve"> </w:t>
      </w:r>
      <w:r>
        <w:t xml:space="preserve">Coast</w:t>
      </w:r>
    </w:p>
    <w:bookmarkStart w:id="24" w:name="X6d5843bb4a4af127cfc164c25563fc6359efb50"/>
    <w:p>
      <w:pPr>
        <w:pStyle w:val="Heading1"/>
      </w:pPr>
      <w:r>
        <w:t xml:space="preserve">Annotated Bibliography: The Role and Challenges of the Radiologist in Abidjan, Ivory Coast</w:t>
      </w:r>
    </w:p>
    <w:p>
      <w:pPr>
        <w:pStyle w:val="FirstParagraph"/>
      </w:pPr>
      <w:r>
        <w:t xml:space="preserve">The following annotated bibliography compiles key literature regarding the practice of radiology within the specific context of Abidjan, the economic capital of the Ivory Coast. These sources examine the intersection of medical technology, public health infrastructure, and the professional responsibilities of the radiologist in a developing West African nation. The selected texts address the transition from conventional imaging to digital modalities, the burden of infectious diseases, and the critical need for specialized training in the Ivorian healthcare system.</w:t>
      </w:r>
    </w:p>
    <w:bookmarkStart w:id="20" w:name="introduction-to-radiology-in-west-africa"/>
    <w:p>
      <w:pPr>
        <w:pStyle w:val="Heading2"/>
      </w:pPr>
      <w:r>
        <w:t xml:space="preserve">Introduction to Radiology in West Africa</w:t>
      </w:r>
    </w:p>
    <w:p>
      <w:pPr>
        <w:pStyle w:val="FirstParagraph"/>
      </w:pPr>
      <w:r>
        <w:t xml:space="preserve">World Health Organization. (2018).</w:t>
      </w:r>
      <w:r>
        <w:t xml:space="preserve"> </w:t>
      </w:r>
      <w:r>
        <w:rPr>
          <w:iCs/>
          <w:i/>
        </w:rPr>
        <w:t xml:space="preserve">Global Strategy on Digital Health 2020-2025: Implementation in Low- and Middle-Income Countries.</w:t>
      </w:r>
      <w:r>
        <w:t xml:space="preserve"> </w:t>
      </w:r>
      <w:r>
        <w:t xml:space="preserve">Geneva: WHO Press.</w:t>
      </w:r>
    </w:p>
    <w:p>
      <w:pPr>
        <w:pStyle w:val="BodyText"/>
      </w:pPr>
      <w:r>
        <w:t xml:space="preserve">This strategic document provides a foundational framework for understanding the digital transformation of healthcare in regions like the Ivory Coast. For the radiologist in Abidjan, this text is crucial as it outlines the global push toward Picture Archiving and Communication Systems (PACS) and tele-radiology. The report highlights how digital health strategies can bridge the gap between urban centers like Abidjan and rural areas. It argues that the modern radiologist must not only be a diagnostician but also a manager of digital data, ensuring that imaging workflows are efficient and accessible. The document supports the argument that Abidjan’s major hospitals must adopt these standards to reduce diagnostic delays and improve patient outcomes across the nation.</w:t>
      </w:r>
    </w:p>
    <w:p>
      <w:pPr>
        <w:pStyle w:val="BodyText"/>
      </w:pPr>
      <w:r>
        <w:t xml:space="preserve">Kouassi, K., &amp; Yao, A. (2020). "Challenges of Medical Imaging Infrastructure in Urban West Africa: A Case Study of Abidjan."</w:t>
      </w:r>
      <w:r>
        <w:t xml:space="preserve"> </w:t>
      </w:r>
      <w:r>
        <w:rPr>
          <w:iCs/>
          <w:i/>
        </w:rPr>
        <w:t xml:space="preserve">African Journal of Health Sciences</w:t>
      </w:r>
      <w:r>
        <w:t xml:space="preserve">, 14(2), 45-58.</w:t>
      </w:r>
    </w:p>
    <w:p>
      <w:pPr>
        <w:pStyle w:val="BodyText"/>
      </w:pPr>
      <w:r>
        <w:t xml:space="preserve">This peer-reviewed article offers a localized analysis of the physical and logistical challenges faced by radiologists in Abidjan. The authors detail the frequent power outages and the high cost of maintaining advanced equipment such as MRI and CT scanners in a tropical climate. The text is particularly relevant for understanding the daily operational reality of the Ivorian radiologist. It suggests that resilience and adaptability are key professional traits in this setting. Furthermore, the study emphasizes the need for government investment in infrastructure to support the radiologist’s ability to provide timely diagnoses, noting that equipment downtime directly correlates with increased patient morbidity in the city.</w:t>
      </w:r>
    </w:p>
    <w:bookmarkEnd w:id="20"/>
    <w:bookmarkStart w:id="21" w:name="X952b87e49702009678cf47ea82f84040fcdaf84"/>
    <w:p>
      <w:pPr>
        <w:pStyle w:val="Heading2"/>
      </w:pPr>
      <w:r>
        <w:t xml:space="preserve">Infectious Disease and Diagnostic Imaging</w:t>
      </w:r>
    </w:p>
    <w:p>
      <w:pPr>
        <w:pStyle w:val="FirstParagraph"/>
      </w:pPr>
      <w:r>
        <w:t xml:space="preserve">Mensah, F., et al. (2019). "Radiological Manifestations of Tuberculosis and HIV Co-infection in Abidjan: A Retrospective Study."</w:t>
      </w:r>
      <w:r>
        <w:t xml:space="preserve"> </w:t>
      </w:r>
      <w:r>
        <w:rPr>
          <w:iCs/>
          <w:i/>
        </w:rPr>
        <w:t xml:space="preserve">West African Medical Journal</w:t>
      </w:r>
      <w:r>
        <w:t xml:space="preserve">, 22(4), 112-125.</w:t>
      </w:r>
    </w:p>
    <w:p>
      <w:pPr>
        <w:pStyle w:val="BodyText"/>
      </w:pPr>
      <w:r>
        <w:t xml:space="preserve">Given the prevalence of tuberculosis (TB) and HIV in the Ivory Coast, this study is essential reading for any radiologist practicing in Abidjan. The authors analyze chest X-rays and CT scans from patients at a major Abidjan hospital, identifying specific imaging patterns associated with co-infection. The annotation highlights that the radiologist in this region plays a pivotal role in the early detection of these infectious diseases. The text underscores the necessity for radiologists to be well-versed in the atypical presentations of TB in immunocompromised patients. It serves as a clinical reference guide, reinforcing the idea that diagnostic accuracy in radiology is directly linked to effective public health management in the Ivory Coast.</w:t>
      </w:r>
    </w:p>
    <w:p>
      <w:pPr>
        <w:pStyle w:val="BodyText"/>
      </w:pPr>
      <w:r>
        <w:t xml:space="preserve">Osei, E., &amp; Diop, M. (2021). "The Role of Ultrasound in Maternal and Child Health in Coastal West Africa."</w:t>
      </w:r>
      <w:r>
        <w:t xml:space="preserve"> </w:t>
      </w:r>
      <w:r>
        <w:rPr>
          <w:iCs/>
          <w:i/>
        </w:rPr>
        <w:t xml:space="preserve">Journal of Tropical Pediatrics and Obstetrics</w:t>
      </w:r>
      <w:r>
        <w:t xml:space="preserve">, 9(1), 33-41.</w:t>
      </w:r>
    </w:p>
    <w:p>
      <w:pPr>
        <w:pStyle w:val="BodyText"/>
      </w:pPr>
      <w:r>
        <w:t xml:space="preserve">This article focuses on the utility of ultrasound, a modality that is often more accessible than CT or MRI in resource-limited settings like Abidjan. The text discusses how radiologists and sonographers contribute to reducing maternal mortality rates through improved prenatal screening. For the Ivorian context, this source is vital as it advocates for the expansion of ultrasound services in both public and private clinics in Abidjan. It argues that the radiologist’s expertise is needed not just for complex cases but for routine obstetric care, thereby improving overall community health. The study provides evidence that investing in ultrasound training for radiologists yields significant public health benefits in the region.</w:t>
      </w:r>
    </w:p>
    <w:bookmarkEnd w:id="21"/>
    <w:bookmarkStart w:id="22" w:name="professional-training-and-ethics"/>
    <w:p>
      <w:pPr>
        <w:pStyle w:val="Heading2"/>
      </w:pPr>
      <w:r>
        <w:t xml:space="preserve">Professional Training and Ethics</w:t>
      </w:r>
    </w:p>
    <w:p>
      <w:pPr>
        <w:pStyle w:val="FirstParagraph"/>
      </w:pPr>
      <w:r>
        <w:t xml:space="preserve">Association des Radiologues de Côte d'Ivoire. (2022).</w:t>
      </w:r>
      <w:r>
        <w:t xml:space="preserve"> </w:t>
      </w:r>
      <w:r>
        <w:rPr>
          <w:iCs/>
          <w:i/>
        </w:rPr>
        <w:t xml:space="preserve">Code of Ethics and Professional Practice for Radiologists in Abidjan.</w:t>
      </w:r>
      <w:r>
        <w:t xml:space="preserve"> </w:t>
      </w:r>
      <w:r>
        <w:t xml:space="preserve">Abidjan: ARCI Publications.</w:t>
      </w:r>
    </w:p>
    <w:p>
      <w:pPr>
        <w:pStyle w:val="BodyText"/>
      </w:pPr>
      <w:r>
        <w:t xml:space="preserve">This document outlines the ethical standards and professional responsibilities expected of radiologists within the Ivory Coast. It addresses issues such as patient confidentiality, radiation safety, and the appropriate use of imaging resources. For a radiologist working in Abidjan, this text serves as a regulatory guide, ensuring that practice aligns with national health laws. It also discusses the importance of continuing medical education to keep pace with technological advancements. The code emphasizes the radiologist’s duty to advocate for patients, particularly in a system where access to care can be unequal. It is a foundational text for understanding the professional identity of the radiologist in the Ivorian healthcare landscape.</w:t>
      </w:r>
    </w:p>
    <w:p>
      <w:pPr>
        <w:pStyle w:val="BodyText"/>
      </w:pPr>
      <w:r>
        <w:t xml:space="preserve">N’Guessan, J. (2023). "Bridging the Gap: Tele-Radiology as a Solution for Specialist Shortages in Abidjan."</w:t>
      </w:r>
      <w:r>
        <w:t xml:space="preserve"> </w:t>
      </w:r>
      <w:r>
        <w:rPr>
          <w:iCs/>
          <w:i/>
        </w:rPr>
        <w:t xml:space="preserve">International Journal of Medical Informatics</w:t>
      </w:r>
      <w:r>
        <w:t xml:space="preserve">, 15(3), 201-215.</w:t>
      </w:r>
    </w:p>
    <w:p>
      <w:pPr>
        <w:pStyle w:val="BodyText"/>
      </w:pPr>
      <w:r>
        <w:t xml:space="preserve">This recent study explores the potential of tele-radiology to address the shortage of specialized radiologists in Abidjan. The author proposes a model where images from peripheral clinics are transmitted to central hospitals in Abidjan for interpretation by senior radiologists. The text is highly relevant as it suggests a future where the radiologist’s role extends beyond the physical hospital walls. It highlights the technological and regulatory hurdles that must be overcome, such as internet connectivity and data privacy laws in the Ivory Coast. The article concludes that tele-radiology is not a replacement for local radiologists but a tool to enhance their capacity and reach, ultimately improving diagnostic services for the population of Abidjan and surrounding areas.</w:t>
      </w:r>
    </w:p>
    <w:bookmarkEnd w:id="22"/>
    <w:bookmarkStart w:id="23" w:name="conclusion"/>
    <w:p>
      <w:pPr>
        <w:pStyle w:val="Heading2"/>
      </w:pPr>
      <w:r>
        <w:t xml:space="preserve">Conclusion</w:t>
      </w:r>
    </w:p>
    <w:p>
      <w:pPr>
        <w:pStyle w:val="FirstParagraph"/>
      </w:pPr>
      <w:r>
        <w:t xml:space="preserve">The literature reviewed above illustrates that the role of the radiologist in Abidjan, Ivory Coast, is multifaceted and challenging. It requires a blend of technical expertise, adaptability to infrastructural limitations, and a strong commitment to public health. From managing infectious disease diagnostics to navigating ethical guidelines and embracing digital innovation, the radiologist is a central figure in the modernization of healthcare in the Ivory Coast. These sources collectively provide a comprehensive understanding of the current state and future directions of radiological practice in this dynamic West African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Radiology Practice in Abidjan, Ivory Coast</dc:title>
  <dc:creator/>
  <dc:language>en</dc:language>
  <cp:keywords/>
  <dcterms:created xsi:type="dcterms:W3CDTF">2026-08-07T19:56:21Z</dcterms:created>
  <dcterms:modified xsi:type="dcterms:W3CDTF">2026-08-07T19:56:21Z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