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Valencia</w:t>
      </w:r>
    </w:p>
    <w:bookmarkStart w:id="23" w:name="X46f3bade0b6d2dcf47907634912a8354d0b2cd3"/>
    <w:p>
      <w:pPr>
        <w:pStyle w:val="Heading1"/>
      </w:pPr>
      <w:r>
        <w:t xml:space="preserve">Annotated Bibliography: The Role of the Radiologist in Spain Valencia</w:t>
      </w:r>
    </w:p>
    <w:p>
      <w:pPr>
        <w:pStyle w:val="FirstParagraph"/>
      </w:pPr>
      <w:r>
        <w:t xml:space="preserve">This annotated bibliography compiles key resources regarding the professional landscape, regulatory framework, and technological evolution of radiology within the specific context of Valencia, Spain. It addresses the unique intersection of national Spanish healthcare laws and the autonomous community regulations of the Comunitat Valenciana.</w:t>
      </w:r>
    </w:p>
    <w:bookmarkStart w:id="20" w:name="introduction"/>
    <w:p>
      <w:pPr>
        <w:pStyle w:val="Heading2"/>
      </w:pPr>
      <w:r>
        <w:t xml:space="preserve">Introduction</w:t>
      </w:r>
    </w:p>
    <w:p>
      <w:pPr>
        <w:pStyle w:val="FirstParagraph"/>
      </w:pPr>
      <w:r>
        <w:t xml:space="preserve">The practice of radiology in Spain is governed by a complex hierarchy of laws, ranging from the national General Health Law to specific decrees issued by the Conselleria de Sanitat Universal i Salut Pública (Ministry of Universal Health and Public Health) in Valencia. For a radiologist operating in Valencia, understanding these documents is not merely academic but essential for legal compliance, professional integration, and the delivery of high-quality diagnostic services.</w:t>
      </w:r>
    </w:p>
    <w:bookmarkEnd w:id="20"/>
    <w:bookmarkStart w:id="21" w:name="references"/>
    <w:p>
      <w:pPr>
        <w:pStyle w:val="Heading2"/>
      </w:pPr>
      <w:r>
        <w:t xml:space="preserve">References</w:t>
      </w:r>
    </w:p>
    <w:p>
      <w:pPr>
        <w:pStyle w:val="FirstParagraph"/>
      </w:pPr>
      <w:r>
        <w:t xml:space="preserve">Colegio Oficial de Radiólogos de la Comunidad Valenciana. (2023).</w:t>
      </w:r>
      <w:r>
        <w:t xml:space="preserve"> </w:t>
      </w:r>
      <w:r>
        <w:rPr>
          <w:iCs/>
          <w:i/>
        </w:rPr>
        <w:t xml:space="preserve">Memoria de Actividades y Posicionamiento Profesional</w:t>
      </w:r>
      <w:r>
        <w:t xml:space="preserve">. Valencia: CORCV.</w:t>
      </w:r>
    </w:p>
    <w:p>
      <w:pPr>
        <w:pStyle w:val="BodyText"/>
      </w:pPr>
      <w:r>
        <w:t xml:space="preserve">This annual report provides a comprehensive overview of the activities, ethical guidelines, and professional challenges faced by radiologists in the Valencia region. It details the distribution of specialists across public and private sectors in cities such as Valencia, Alicante, and Castellón.</w:t>
      </w:r>
    </w:p>
    <w:p>
      <w:pPr>
        <w:pStyle w:val="BodyText"/>
      </w:pPr>
      <w:r>
        <w:t xml:space="preserve">This source is critical for understanding the local professional environment. It offers specific data on the ratio of radiologists to population in Valencia, highlighting shortages in rural areas versus saturation in urban centers. It is an authoritative primary source for anyone seeking to practice in the region.</w:t>
      </w:r>
    </w:p>
    <w:p>
      <w:pPr>
        <w:pStyle w:val="BodyText"/>
      </w:pPr>
      <w:r>
        <w:t xml:space="preserve">Keywords: CORCV, Professional Ethics, Workforce Distribution, Valencia Healthcare.</w:t>
      </w:r>
    </w:p>
    <w:p>
      <w:pPr>
        <w:pStyle w:val="BodyText"/>
      </w:pPr>
      <w:r>
        <w:t xml:space="preserve">Ley 14/1986, de 25 de abril, General de Sanidad.</w:t>
      </w:r>
      <w:r>
        <w:t xml:space="preserve"> </w:t>
      </w:r>
      <w:r>
        <w:rPr>
          <w:iCs/>
          <w:i/>
        </w:rPr>
        <w:t xml:space="preserve">Boletín Oficial del Estado (BOE)</w:t>
      </w:r>
      <w:r>
        <w:t xml:space="preserve">, núm. 102.</w:t>
      </w:r>
    </w:p>
    <w:p>
      <w:pPr>
        <w:pStyle w:val="BodyText"/>
      </w:pPr>
      <w:r>
        <w:t xml:space="preserve">The foundational law of the Spanish National Health System (SNS). It establishes the principles of universality, equity, and public financing that underpin the practice of radiology in Spain.</w:t>
      </w:r>
    </w:p>
    <w:p>
      <w:pPr>
        <w:pStyle w:val="BodyText"/>
      </w:pPr>
      <w:r>
        <w:t xml:space="preserve">While national in scope, this law is the bedrock upon which the Valencia healthcare system operates. For a radiologist, it defines the legal obligation to provide diagnostic services regardless of the patient's economic status within the public system. It is essential reading for understanding the macro-structure of Spanish medical law.</w:t>
      </w:r>
    </w:p>
    <w:p>
      <w:pPr>
        <w:pStyle w:val="BodyText"/>
      </w:pPr>
      <w:r>
        <w:t xml:space="preserve">Keywords: Spanish Law, National Health System, Legal Framework, Public Health.</w:t>
      </w:r>
    </w:p>
    <w:p>
      <w:pPr>
        <w:pStyle w:val="BodyText"/>
      </w:pPr>
      <w:r>
        <w:t xml:space="preserve">Conselleria de Sanitat Universal i Salut Pública. (2022).</w:t>
      </w:r>
      <w:r>
        <w:t xml:space="preserve"> </w:t>
      </w:r>
      <w:r>
        <w:rPr>
          <w:iCs/>
          <w:i/>
        </w:rPr>
        <w:t xml:space="preserve">Pla Estratègic de la Sanitat Pública de la Comunitat Valenciana 2022-2026</w:t>
      </w:r>
      <w:r>
        <w:t xml:space="preserve">. Generalitat Valenciana.</w:t>
      </w:r>
    </w:p>
    <w:p>
      <w:pPr>
        <w:pStyle w:val="BodyText"/>
      </w:pPr>
      <w:r>
        <w:t xml:space="preserve">This strategic plan outlines the priorities for public health in the Valencia region, including the modernization of diagnostic imaging centers and the integration of digital health records.</w:t>
      </w:r>
    </w:p>
    <w:p>
      <w:pPr>
        <w:pStyle w:val="BodyText"/>
      </w:pPr>
      <w:r>
        <w:t xml:space="preserve">This document is highly relevant for radiologists interested in the future of the profession in Valencia. It details investments in MRI and CT technology and the push for tele-radiology to serve remote areas of the province. It provides insight into government priorities and funding opportunities.</w:t>
      </w:r>
    </w:p>
    <w:p>
      <w:pPr>
        <w:pStyle w:val="BodyText"/>
      </w:pPr>
      <w:r>
        <w:t xml:space="preserve">Keywords: Strategic Plan, Digital Health, Tele-radiology, Public Investment.</w:t>
      </w:r>
    </w:p>
    <w:p>
      <w:pPr>
        <w:pStyle w:val="BodyText"/>
      </w:pPr>
      <w:r>
        <w:t xml:space="preserve">Real Decreto 179/2011, de 11 de febrero, por el que se regulan las actividades de radiodiagnóstico y de radioterapia.</w:t>
      </w:r>
      <w:r>
        <w:t xml:space="preserve"> </w:t>
      </w:r>
      <w:r>
        <w:rPr>
          <w:iCs/>
          <w:i/>
        </w:rPr>
        <w:t xml:space="preserve">BOE</w:t>
      </w:r>
      <w:r>
        <w:t xml:space="preserve">.</w:t>
      </w:r>
    </w:p>
    <w:p>
      <w:pPr>
        <w:pStyle w:val="BodyText"/>
      </w:pPr>
      <w:r>
        <w:t xml:space="preserve">This royal decree regulates the technical and safety requirements for radiological activities in Spain, including radiation protection for patients and staff.</w:t>
      </w:r>
    </w:p>
    <w:p>
      <w:pPr>
        <w:pStyle w:val="BodyText"/>
      </w:pPr>
      <w:r>
        <w:t xml:space="preserve">This is a mandatory reference for any radiologist in Valencia. It specifies the qualifications required to operate imaging equipment and the safety protocols that must be followed in hospitals such as the Hospital Clínico Universitario de Valencia. Non-compliance can result in severe legal penalties.</w:t>
      </w:r>
    </w:p>
    <w:p>
      <w:pPr>
        <w:pStyle w:val="BodyText"/>
      </w:pPr>
      <w:r>
        <w:t xml:space="preserve">Keywords: Radiation Safety, Technical Regulations, Compliance, Patient Protection.</w:t>
      </w:r>
    </w:p>
    <w:p>
      <w:pPr>
        <w:pStyle w:val="BodyText"/>
      </w:pPr>
      <w:r>
        <w:t xml:space="preserve">Societat Valenciana de Radiologia. (2021).</w:t>
      </w:r>
      <w:r>
        <w:t xml:space="preserve"> </w:t>
      </w:r>
      <w:r>
        <w:rPr>
          <w:iCs/>
          <w:i/>
        </w:rPr>
        <w:t xml:space="preserve">Guía de Buenas Prácticas en Radiología Intervencionista</w:t>
      </w:r>
      <w:r>
        <w:t xml:space="preserve">. Valencia: SVR.</w:t>
      </w:r>
    </w:p>
    <w:p>
      <w:pPr>
        <w:pStyle w:val="BodyText"/>
      </w:pPr>
      <w:r>
        <w:t xml:space="preserve">A specialized guide published by the Valencian Society of Radiology focusing on interventional radiology techniques, standards, and clinical pathways.</w:t>
      </w:r>
    </w:p>
    <w:p>
      <w:pPr>
        <w:pStyle w:val="BodyText"/>
      </w:pPr>
      <w:r>
        <w:t xml:space="preserve">This resource is invaluable for radiologists specializing in interventional procedures. It reflects the high level of expertise present in Valencia’s major hospitals and provides standardized protocols that align with both European and local standards.</w:t>
      </w:r>
    </w:p>
    <w:p>
      <w:pPr>
        <w:pStyle w:val="BodyText"/>
      </w:pPr>
      <w:r>
        <w:t xml:space="preserve">Keywords: Interventional Radiology, Clinical Guidelines, SVR, Best Practices.</w:t>
      </w:r>
    </w:p>
    <w:p>
      <w:pPr>
        <w:pStyle w:val="BodyText"/>
      </w:pPr>
      <w:r>
        <w:t xml:space="preserve">European Society of Radiology (ESR). (2020).</w:t>
      </w:r>
      <w:r>
        <w:t xml:space="preserve"> </w:t>
      </w:r>
      <w:r>
        <w:rPr>
          <w:iCs/>
          <w:i/>
        </w:rPr>
        <w:t xml:space="preserve">White Paper on Artificial Intelligence in Radiology</w:t>
      </w:r>
      <w:r>
        <w:t xml:space="preserve">. European Radiology, 30(1), 1-15.</w:t>
      </w:r>
    </w:p>
    <w:p>
      <w:pPr>
        <w:pStyle w:val="BodyText"/>
      </w:pPr>
      <w:r>
        <w:t xml:space="preserve">This paper discusses the integration of AI in radiological workflows, emphasizing the need for human oversight and ethical considerations.</w:t>
      </w:r>
    </w:p>
    <w:p>
      <w:pPr>
        <w:pStyle w:val="BodyText"/>
      </w:pPr>
      <w:r>
        <w:t xml:space="preserve">While European in scope, this document is directly applicable to Valencia, where several research groups are actively developing AI tools for medical imaging. It helps radiologists in Spain navigate the ethical and practical implications of adopting new technologies.</w:t>
      </w:r>
    </w:p>
    <w:p>
      <w:pPr>
        <w:pStyle w:val="BodyText"/>
      </w:pPr>
      <w:r>
        <w:t xml:space="preserve">Keywords: Artificial Intelligence, Medical Imaging, Ethics, Technology Adoption.</w:t>
      </w:r>
    </w:p>
    <w:p>
      <w:pPr>
        <w:pStyle w:val="BodyText"/>
      </w:pPr>
      <w:r>
        <w:t xml:space="preserve">Ley 41/2002, de 14 de noviembre, básica reguladora de la autonomía del paciente y de derechos y obligaciones en materia de información y documentación clínica.</w:t>
      </w:r>
      <w:r>
        <w:t xml:space="preserve"> </w:t>
      </w:r>
      <w:r>
        <w:rPr>
          <w:iCs/>
          <w:i/>
        </w:rPr>
        <w:t xml:space="preserve">BOE</w:t>
      </w:r>
      <w:r>
        <w:t xml:space="preserve">.</w:t>
      </w:r>
    </w:p>
    <w:p>
      <w:pPr>
        <w:pStyle w:val="BodyText"/>
      </w:pPr>
      <w:r>
        <w:t xml:space="preserve">This law regulates patient autonomy, informed consent, and clinical documentation in Spain.</w:t>
      </w:r>
    </w:p>
    <w:p>
      <w:pPr>
        <w:pStyle w:val="BodyText"/>
      </w:pPr>
      <w:r>
        <w:t xml:space="preserve">For radiologists in Valencia, this law is crucial for understanding the legal requirements for obtaining informed consent before performing invasive radiological procedures. It also governs the management of patient data and imaging records.</w:t>
      </w:r>
    </w:p>
    <w:p>
      <w:pPr>
        <w:pStyle w:val="BodyText"/>
      </w:pPr>
      <w:r>
        <w:t xml:space="preserve">Keywords: Patient Rights, Informed Consent, Data Privacy, Clinical Documentation.</w:t>
      </w:r>
    </w:p>
    <w:p>
      <w:pPr>
        <w:pStyle w:val="BodyText"/>
      </w:pPr>
      <w:r>
        <w:t xml:space="preserve">Hospital Universitari i Politècnic La Fe. (2023).</w:t>
      </w:r>
      <w:r>
        <w:t xml:space="preserve"> </w:t>
      </w:r>
      <w:r>
        <w:rPr>
          <w:iCs/>
          <w:i/>
        </w:rPr>
        <w:t xml:space="preserve">Informe de Calidad y Seguridad del Paciente en Radiología</w:t>
      </w:r>
      <w:r>
        <w:t xml:space="preserve">. Valencia: La Fe Hospital.</w:t>
      </w:r>
    </w:p>
    <w:p>
      <w:pPr>
        <w:pStyle w:val="BodyText"/>
      </w:pPr>
      <w:r>
        <w:t xml:space="preserve">An internal quality report from one of Valencia’s leading hospitals, detailing performance metrics, error rates, and patient satisfaction in the radiology department.</w:t>
      </w:r>
    </w:p>
    <w:p>
      <w:pPr>
        <w:pStyle w:val="BodyText"/>
      </w:pPr>
      <w:r>
        <w:t xml:space="preserve">This source provides a practical, real-world perspective on the challenges and successes of radiology practice in a major Valencian hospital. It is useful for understanding quality assurance processes and patient care standards.</w:t>
      </w:r>
    </w:p>
    <w:p>
      <w:pPr>
        <w:pStyle w:val="BodyText"/>
      </w:pPr>
      <w:r>
        <w:t xml:space="preserve">Keywords: Quality Assurance, Patient Safety, Hospital Management, Clinical Metrics.</w:t>
      </w:r>
    </w:p>
    <w:bookmarkEnd w:id="21"/>
    <w:bookmarkStart w:id="22" w:name="conclusion"/>
    <w:p>
      <w:pPr>
        <w:pStyle w:val="Heading2"/>
      </w:pPr>
      <w:r>
        <w:t xml:space="preserve">Conclusion</w:t>
      </w:r>
    </w:p>
    <w:p>
      <w:pPr>
        <w:pStyle w:val="FirstParagraph"/>
      </w:pPr>
      <w:r>
        <w:t xml:space="preserve">The practice of radiology in Spain Valencia is shaped by a robust legal framework, advanced technological initiatives, and a strong professional community. The documents reviewed in this annotated bibliography provide a comprehensive foundation for understanding the rights, responsibilities, and opportunities available to radiologists in this region. Whether focusing on regulatory compliance, technological innovation, or patient care, these resources are essential for any professional operating in the Valencian healthcare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Spain Valencia</dc:title>
  <dc:creator/>
  <dc:language>en</dc:language>
  <cp:keywords/>
  <dcterms:created xsi:type="dcterms:W3CDTF">2026-08-08T10:14:47Z</dcterms:created>
  <dcterms:modified xsi:type="dcterms:W3CDTF">2026-08-08T10:14:47Z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