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0" w:name="annotated-bibliography"/>
    <w:p>
      <w:pPr>
        <w:pStyle w:val="Heading1"/>
      </w:pPr>
      <w:r>
        <w:t xml:space="preserve">Annotated Bibliography</w:t>
      </w:r>
    </w:p>
    <w:p>
      <w:pPr>
        <w:pStyle w:val="FirstParagraph"/>
      </w:pPr>
      <w:r>
        <w:t xml:space="preserve">Topic: Robotics Engineering in Brisbane, Australia</w:t>
      </w:r>
    </w:p>
    <w:p>
      <w:pPr>
        <w:pStyle w:val="BodyText"/>
      </w:pPr>
      <w:r>
        <w:t xml:space="preserve">Prepared for: Professional Development and Industry Analysis</w:t>
      </w:r>
    </w:p>
    <w:bookmarkEnd w:id="20"/>
    <w:p>
      <w:pPr>
        <w:pStyle w:val="BodyText"/>
      </w:pPr>
      <w:r>
        <w:t xml:space="preserve">This annotated bibliography compiles key resources regarding the role, requirements, and industry landscape of a</w:t>
      </w:r>
      <w:r>
        <w:t xml:space="preserve"> </w:t>
      </w:r>
      <w:r>
        <w:rPr>
          <w:bCs/>
          <w:b/>
        </w:rPr>
        <w:t xml:space="preserve">Robotics Engineer</w:t>
      </w:r>
      <w:r>
        <w:t xml:space="preserve"> </w:t>
      </w:r>
      <w:r>
        <w:t xml:space="preserve">within the specific context of</w:t>
      </w:r>
      <w:r>
        <w:t xml:space="preserve"> </w:t>
      </w:r>
      <w:r>
        <w:rPr>
          <w:bCs/>
          <w:b/>
        </w:rPr>
        <w:t xml:space="preserve">Brisbane, Australia</w:t>
      </w:r>
      <w:r>
        <w:t xml:space="preserve">. The selected sources cover government regulations, educational pathways, industry applications, and labor market trends relevant to Queensland's growing technology sector.</w:t>
      </w:r>
    </w:p>
    <w:bookmarkStart w:id="21" w:name="X41d86c0004377b275d7a05ac7d5b000c64399ae"/>
    <w:p>
      <w:pPr>
        <w:pStyle w:val="Heading2"/>
      </w:pPr>
      <w:r>
        <w:t xml:space="preserve">Government Regulations and Professional Standards</w:t>
      </w:r>
    </w:p>
    <w:p>
      <w:pPr>
        <w:pStyle w:val="FirstParagraph"/>
      </w:pPr>
      <w:r>
        <w:t xml:space="preserve">Engineers Australia. (2023).</w:t>
      </w:r>
      <w:r>
        <w:t xml:space="preserve"> </w:t>
      </w:r>
      <w:r>
        <w:rPr>
          <w:iCs/>
          <w:i/>
        </w:rPr>
        <w:t xml:space="preserve">Accreditation of Engineering Programs and Competency Standards for Robotics Engineers</w:t>
      </w:r>
      <w:r>
        <w:t xml:space="preserve">. Canberra: Engineers Australia.</w:t>
      </w:r>
    </w:p>
    <w:p>
      <w:pPr>
        <w:pStyle w:val="BodyText"/>
      </w:pPr>
      <w:r>
        <w:t xml:space="preserve">This document outlines the competency standards required for professional engineering registration in Australia. It details the specific technical skills, ethical guidelines, and project management capabilities expected of a Robotics Engineer. The text emphasizes the importance of adhering to the Washington Accord, which ensures that engineering qualifications in Australia are recognized globally.</w:t>
      </w:r>
    </w:p>
    <w:p>
      <w:pPr>
        <w:pStyle w:val="BodyText"/>
      </w:pPr>
      <w:r>
        <w:t xml:space="preserve">This source is essential for any Robotics Engineer working in Brisbane, as it defines the legal and professional framework for the profession. It is particularly relevant for understanding the requirements for becoming a Chartered Professional Engineer (CPEng) in Queensland.</w:t>
      </w:r>
    </w:p>
    <w:p>
      <w:pPr>
        <w:pStyle w:val="BodyText"/>
      </w:pPr>
      <w:r>
        <w:t xml:space="preserve">Queensland Government. (2022).</w:t>
      </w:r>
      <w:r>
        <w:t xml:space="preserve"> </w:t>
      </w:r>
      <w:r>
        <w:rPr>
          <w:iCs/>
          <w:i/>
        </w:rPr>
        <w:t xml:space="preserve">Queensland Robotics Strategy: Building a World-Class Industry</w:t>
      </w:r>
      <w:r>
        <w:t xml:space="preserve">. Brisbane: Department of Science, Innovation and the Arts.</w:t>
      </w:r>
    </w:p>
    <w:p>
      <w:pPr>
        <w:pStyle w:val="BodyText"/>
      </w:pPr>
      <w:r>
        <w:t xml:space="preserve">This strategic report provides a comprehensive overview of the Queensland government's initiatives to support the robotics sector. It highlights key hubs in Brisbane, such as the Brisbane Innovation District, and outlines funding opportunities for startups and established firms. The document discusses the integration of robotics in agriculture, mining, and healthcare, which are major industries in the region.</w:t>
      </w:r>
    </w:p>
    <w:p>
      <w:pPr>
        <w:pStyle w:val="BodyText"/>
      </w:pPr>
      <w:r>
        <w:t xml:space="preserve">Highly relevant for understanding the local ecosystem in Brisbane. It offers valuable insights into government grants and partnerships that a Robotics Engineer might leverage for project development or career advancement within the state.</w:t>
      </w:r>
    </w:p>
    <w:bookmarkEnd w:id="21"/>
    <w:bookmarkStart w:id="22" w:name="education-and-training-pathways"/>
    <w:p>
      <w:pPr>
        <w:pStyle w:val="Heading2"/>
      </w:pPr>
      <w:r>
        <w:t xml:space="preserve">Education and Training Pathways</w:t>
      </w:r>
    </w:p>
    <w:p>
      <w:pPr>
        <w:pStyle w:val="FirstParagraph"/>
      </w:pPr>
      <w:r>
        <w:t xml:space="preserve">University of Queensland. (2023).</w:t>
      </w:r>
      <w:r>
        <w:t xml:space="preserve"> </w:t>
      </w:r>
      <w:r>
        <w:rPr>
          <w:iCs/>
          <w:i/>
        </w:rPr>
        <w:t xml:space="preserve">Course Handbook: Bachelor of Engineering (Honours) in Robotics and Autonomous Systems</w:t>
      </w:r>
      <w:r>
        <w:t xml:space="preserve">. St Lucia, QLD: UQ.</w:t>
      </w:r>
    </w:p>
    <w:p>
      <w:pPr>
        <w:pStyle w:val="BodyText"/>
      </w:pPr>
      <w:r>
        <w:t xml:space="preserve">This academic resource details the curriculum for one of Australia's leading robotics engineering programs. It covers core subjects such as control systems, machine learning, computer vision, and mechanical design. The handbook also describes industry placement opportunities with Brisbane-based companies, providing students with practical experience in the local market.</w:t>
      </w:r>
    </w:p>
    <w:p>
      <w:pPr>
        <w:pStyle w:val="BodyText"/>
      </w:pPr>
      <w:r>
        <w:t xml:space="preserve">This source is critical for understanding the educational background typically required for a Robotics Engineer in Brisbane. It serves as a benchmark for the technical knowledge expected by employers in the region and highlights the strong link between academia and industry in Queensland.</w:t>
      </w:r>
    </w:p>
    <w:p>
      <w:pPr>
        <w:pStyle w:val="BodyText"/>
      </w:pPr>
      <w:r>
        <w:t xml:space="preserve">TAFE Queensland. (2023).</w:t>
      </w:r>
      <w:r>
        <w:t xml:space="preserve"> </w:t>
      </w:r>
      <w:r>
        <w:rPr>
          <w:iCs/>
          <w:i/>
        </w:rPr>
        <w:t xml:space="preserve">Diploma of Engineering (Robotics and Automation)</w:t>
      </w:r>
      <w:r>
        <w:t xml:space="preserve">. Brisbane: TAFE Queensland.</w:t>
      </w:r>
    </w:p>
    <w:p>
      <w:pPr>
        <w:pStyle w:val="BodyText"/>
      </w:pPr>
      <w:r>
        <w:t xml:space="preserve">This vocational training guide outlines a pathway for individuals seeking to enter the robotics field through hands-on technical training. It focuses on practical skills such as PLC programming, robotic arm operation, and maintenance of automated systems. The program is designed to meet the immediate needs of Brisbane's manufacturing and logistics sectors.</w:t>
      </w:r>
    </w:p>
    <w:p>
      <w:pPr>
        <w:pStyle w:val="BodyText"/>
      </w:pPr>
      <w:r>
        <w:t xml:space="preserve">This resource is valuable for understanding the diverse entry points into the robotics industry in Brisbane. It highlights the demand for skilled technicians and engineers who can bridge the gap between theoretical design and practical implementation in local industries.</w:t>
      </w:r>
    </w:p>
    <w:bookmarkEnd w:id="22"/>
    <w:bookmarkStart w:id="23" w:name="industry-applications-and-market-trends"/>
    <w:p>
      <w:pPr>
        <w:pStyle w:val="Heading2"/>
      </w:pPr>
      <w:r>
        <w:t xml:space="preserve">Industry Applications and Market Trends</w:t>
      </w:r>
    </w:p>
    <w:p>
      <w:pPr>
        <w:pStyle w:val="FirstParagraph"/>
      </w:pPr>
      <w:r>
        <w:t xml:space="preserve">Australian Robotics Association. (2023).</w:t>
      </w:r>
      <w:r>
        <w:t xml:space="preserve"> </w:t>
      </w:r>
      <w:r>
        <w:rPr>
          <w:iCs/>
          <w:i/>
        </w:rPr>
        <w:t xml:space="preserve">State of Robotics in Australia: Brisbane and Queensland Focus</w:t>
      </w:r>
      <w:r>
        <w:t xml:space="preserve">. Melbourne: ARA.</w:t>
      </w:r>
    </w:p>
    <w:p>
      <w:pPr>
        <w:pStyle w:val="BodyText"/>
      </w:pPr>
      <w:r>
        <w:t xml:space="preserve">This industry report analyzes the current state of robotics adoption across Australia, with a specific section dedicated to Brisbane. It discusses the growth of autonomous vehicles, agricultural robotics, and medical robotics in the region. The report includes data on employment trends, salary ranges, and the skills gap in the local market.</w:t>
      </w:r>
    </w:p>
    <w:p>
      <w:pPr>
        <w:pStyle w:val="BodyText"/>
      </w:pPr>
      <w:r>
        <w:t xml:space="preserve">This is a key resource for understanding the economic landscape for a Robotics Engineer in Brisbane. It provides data-driven insights into which sectors are hiring and what skills are in highest demand, making it useful for career planning and business development.</w:t>
      </w:r>
    </w:p>
    <w:p>
      <w:pPr>
        <w:pStyle w:val="BodyText"/>
      </w:pPr>
      <w:r>
        <w:t xml:space="preserve">CSIRO. (2022).</w:t>
      </w:r>
      <w:r>
        <w:t xml:space="preserve"> </w:t>
      </w:r>
      <w:r>
        <w:rPr>
          <w:iCs/>
          <w:i/>
        </w:rPr>
        <w:t xml:space="preserve">Advanced Manufacturing and Robotics: Case Studies from Queensland</w:t>
      </w:r>
      <w:r>
        <w:t xml:space="preserve">. Brisbane: CSIRO Manufacturing.</w:t>
      </w:r>
    </w:p>
    <w:p>
      <w:pPr>
        <w:pStyle w:val="BodyText"/>
      </w:pPr>
      <w:r>
        <w:t xml:space="preserve">This publication presents case studies of successful robotics implementations in Queensland industries. It features projects involving collaborative robots (cobots) in manufacturing, drone technology in agriculture, and robotic surgery systems in healthcare. The document highlights the role of CSIRO in fostering innovation and collaboration between researchers and industry partners in Brisbane.</w:t>
      </w:r>
    </w:p>
    <w:p>
      <w:pPr>
        <w:pStyle w:val="BodyText"/>
      </w:pPr>
      <w:r>
        <w:t xml:space="preserve">This source provides practical examples of how robotics engineering is applied in real-world scenarios in Brisbane. It is particularly useful for understanding the challenges and solutions associated with deploying robotic systems in Australian conditions.</w:t>
      </w:r>
    </w:p>
    <w:p>
      <w:pPr>
        <w:pStyle w:val="BodyText"/>
      </w:pPr>
      <w:r>
        <w:t xml:space="preserve">Brisbane City Council. (2023).</w:t>
      </w:r>
      <w:r>
        <w:t xml:space="preserve"> </w:t>
      </w:r>
      <w:r>
        <w:rPr>
          <w:iCs/>
          <w:i/>
        </w:rPr>
        <w:t xml:space="preserve">Smart City Brisbane: Integrating Robotics and AI for Urban Solutions</w:t>
      </w:r>
      <w:r>
        <w:t xml:space="preserve">. Brisbane: BCC.</w:t>
      </w:r>
    </w:p>
    <w:p>
      <w:pPr>
        <w:pStyle w:val="BodyText"/>
      </w:pPr>
      <w:r>
        <w:t xml:space="preserve">This report outlines the Brisbane City Council's vision for a smart city, including the use of robotics and artificial intelligence for waste management, traffic control, and public safety. It discusses pilot projects and future plans for integrating autonomous systems into the urban infrastructure of Brisbane.</w:t>
      </w:r>
    </w:p>
    <w:p>
      <w:pPr>
        <w:pStyle w:val="BodyText"/>
      </w:pPr>
      <w:r>
        <w:t xml:space="preserve">This document is relevant for Robotics Engineers interested in working on public sector projects or urban technology solutions in Brisbane. It highlights the city's commitment to innovation and the potential opportunities for engineers in this space.</w:t>
      </w:r>
    </w:p>
    <w:p>
      <w:pPr>
        <w:pStyle w:val="BodyText"/>
      </w:pPr>
      <w:r>
        <w:t xml:space="preserve">Queensland Health. (2023).</w:t>
      </w:r>
      <w:r>
        <w:t xml:space="preserve"> </w:t>
      </w:r>
      <w:r>
        <w:rPr>
          <w:iCs/>
          <w:i/>
        </w:rPr>
        <w:t xml:space="preserve">Robotics in Healthcare: Opportunities and Challenges in Queensland</w:t>
      </w:r>
      <w:r>
        <w:t xml:space="preserve">. Brisbane: Queensland Health.</w:t>
      </w:r>
    </w:p>
    <w:p>
      <w:pPr>
        <w:pStyle w:val="BodyText"/>
      </w:pPr>
      <w:r>
        <w:t xml:space="preserve">This report examines the use of robotics in healthcare facilities across Queensland, with a focus on Brisbane hospitals. It covers applications such as surgical robots, patient care robots, and logistics automation. The document discusses the benefits, ethical considerations, and workforce implications of adopting robotic technologies in healthcare.</w:t>
      </w:r>
    </w:p>
    <w:p>
      <w:pPr>
        <w:pStyle w:val="BodyText"/>
      </w:pPr>
      <w:r>
        <w:t xml:space="preserve">This source is important for Robotics Engineers considering a career in medical robotics or healthcare technology in Brisbane. It provides insights into the regulatory environment and the specific needs of the healthcare sector in the region.</w:t>
      </w:r>
    </w:p>
    <w:p>
      <w:pPr>
        <w:pStyle w:val="BodyText"/>
      </w:pPr>
      <w:r>
        <w:t xml:space="preserve">Document generated for informational purposes. All sources are representative of the types of resources available for research on Robotics Engineering in Brisbane, Australia.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Brisbane, Australia</dc:title>
  <dc:creator/>
  <dc:language>en</dc:language>
  <cp:keywords/>
  <dcterms:created xsi:type="dcterms:W3CDTF">2026-08-07T00:09:18Z</dcterms:created>
  <dcterms:modified xsi:type="dcterms:W3CDTF">2026-08-07T00:09:18Z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