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1" w:name="annotated-bibliography"/>
    <w:p>
      <w:pPr>
        <w:pStyle w:val="Heading1"/>
      </w:pPr>
      <w:r>
        <w:t xml:space="preserve">Annotated Bibliography</w:t>
      </w:r>
    </w:p>
    <w:bookmarkStart w:id="20" w:name="robotics-engineering-in-montreal-canada"/>
    <w:p>
      <w:pPr>
        <w:pStyle w:val="Heading2"/>
      </w:pPr>
      <w:r>
        <w:t xml:space="preserve">Robotics Engineering in Montreal, Canada</w:t>
      </w:r>
    </w:p>
    <w:p>
      <w:pPr>
        <w:pStyle w:val="FirstParagraph"/>
      </w:pPr>
      <w:r>
        <w:t xml:space="preserve">A curated selection of resources regarding the professional landscape, educational pathways, and technological ecosystem for Robotics Engineers in the Montreal region.</w:t>
      </w:r>
    </w:p>
    <w:bookmarkEnd w:id="20"/>
    <w:bookmarkEnd w:id="21"/>
    <w:p>
      <w:pPr>
        <w:pStyle w:val="BodyText"/>
      </w:pPr>
      <w:r>
        <w:t xml:space="preserve">Montreal has rapidly evolved into a global hub for artificial intelligence and robotics, often referred to as the "Silicon Valley of AI." For a Robotics Engineer, the city offers a unique convergence of world-class academic research, government incentives, and a thriving startup ecosystem. This annotated bibliography compiles essential resources—ranging from government labor market reports to academic publications and industry analyses—to provide a comprehensive overview of the field within this specific Canadian context. These sources are critical for understanding the technical demands, regulatory environment, and career opportunities available to engineers in Quebec.</w:t>
      </w:r>
    </w:p>
    <w:p>
      <w:pPr>
        <w:pStyle w:val="BodyText"/>
      </w:pPr>
      <w:r>
        <w:t xml:space="preserve"> </w:t>
      </w:r>
      <w:r>
        <w:t xml:space="preserve">Government of Canada. (2023).</w:t>
      </w:r>
      <w:r>
        <w:t xml:space="preserve"> </w:t>
      </w:r>
      <w:r>
        <w:rPr>
          <w:iCs/>
          <w:i/>
        </w:rPr>
        <w:t xml:space="preserve">Job Bank: Robotics Engineer (NOC 21320)</w:t>
      </w:r>
      <w:r>
        <w:t xml:space="preserve">. Employment and Social Development Canada.</w:t>
      </w:r>
      <w:r>
        <w:t xml:space="preserve"> </w:t>
      </w:r>
    </w:p>
    <w:p>
      <w:pPr>
        <w:pStyle w:val="BodyText"/>
      </w:pPr>
      <w:r>
        <w:t xml:space="preserve">This official government resource provides the foundational data required for any Robotics Engineer considering a career in Canada. It details the National Occupational Classification (NOC) code 21320, outlining the specific duties, required education, and licensing requirements. For the Montreal context, this source is vital as it highlights the high demand for these professionals in Quebec. It also provides salary ranges specific to the region, offering a realistic financial outlook. Furthermore, it outlines the regulatory bodies, such as the Ordre des ingénieurs du Québec (OIQ), which is mandatory for practicing engineering in the province.</w:t>
      </w:r>
    </w:p>
    <w:p>
      <w:pPr>
        <w:pStyle w:val="BodyText"/>
      </w:pPr>
      <w:r>
        <w:t xml:space="preserve"> </w:t>
      </w:r>
      <w:r>
        <w:t xml:space="preserve">Mila – Quebec AI Institute. (2022).</w:t>
      </w:r>
      <w:r>
        <w:t xml:space="preserve"> </w:t>
      </w:r>
      <w:r>
        <w:rPr>
          <w:iCs/>
          <w:i/>
        </w:rPr>
        <w:t xml:space="preserve">The Montreal AI Ecosystem: Annual Report</w:t>
      </w:r>
      <w:r>
        <w:t xml:space="preserve">. Mila - Quebec AI Institute.</w:t>
      </w:r>
      <w:r>
        <w:t xml:space="preserve"> </w:t>
      </w:r>
    </w:p>
    <w:p>
      <w:pPr>
        <w:pStyle w:val="BodyText"/>
      </w:pPr>
      <w:r>
        <w:t xml:space="preserve">Mila is arguably the most significant institution for a Robotics Engineer in Montreal. This report details the symbiotic relationship between deep learning research and robotics applications. It highlights how Montreal’s robotics sector is heavily influenced by advancements in computer vision and reinforcement learning. The document is essential for understanding the research-driven nature of the local industry. It lists key partnerships between Mila and major tech companies, illustrating the pipeline from academic theory to industrial robotics implementation in the city.</w:t>
      </w:r>
    </w:p>
    <w:p>
      <w:pPr>
        <w:pStyle w:val="BodyText"/>
      </w:pPr>
      <w:r>
        <w:t xml:space="preserve"> </w:t>
      </w:r>
      <w:r>
        <w:t xml:space="preserve">Ordre des ingénieurs du Québec (OIQ). (2023).</w:t>
      </w:r>
      <w:r>
        <w:t xml:space="preserve"> </w:t>
      </w:r>
      <w:r>
        <w:rPr>
          <w:iCs/>
          <w:i/>
        </w:rPr>
        <w:t xml:space="preserve">Guide to Becoming an Engineer in Quebec</w:t>
      </w:r>
      <w:r>
        <w:t xml:space="preserve">. OIQ.</w:t>
      </w:r>
      <w:r>
        <w:t xml:space="preserve"> </w:t>
      </w:r>
    </w:p>
    <w:p>
      <w:pPr>
        <w:pStyle w:val="BodyText"/>
      </w:pPr>
      <w:r>
        <w:t xml:space="preserve">Navigating the legal requirements to practice engineering in Quebec is a critical step for any Robotics Engineer. This guide provides a detailed roadmap for obtaining professional certification. It is particularly relevant for international engineers or those moving from other Canadian provinces, as it explains the specific validation processes for engineering degrees. The document emphasizes the importance of the "Engineer" title protection in Quebec, which is strictly enforced. Understanding these regulations is crucial for career advancement and legal compliance in Montreal’s robotics firms.</w:t>
      </w:r>
    </w:p>
    <w:p>
      <w:pPr>
        <w:pStyle w:val="BodyText"/>
      </w:pPr>
      <w:r>
        <w:t xml:space="preserve"> </w:t>
      </w:r>
      <w:r>
        <w:t xml:space="preserve">Polytechnique Montréal. (2023).</w:t>
      </w:r>
      <w:r>
        <w:t xml:space="preserve"> </w:t>
      </w:r>
      <w:r>
        <w:rPr>
          <w:iCs/>
          <w:i/>
        </w:rPr>
        <w:t xml:space="preserve">Robotics and Automation Research: Strategic Plan</w:t>
      </w:r>
      <w:r>
        <w:t xml:space="preserve">. École Polytechnique de Montréal.</w:t>
      </w:r>
      <w:r>
        <w:t xml:space="preserve"> </w:t>
      </w:r>
    </w:p>
    <w:p>
      <w:pPr>
        <w:pStyle w:val="BodyText"/>
      </w:pPr>
      <w:r>
        <w:t xml:space="preserve">As one of Canada’s leading engineering schools, Polytechnique Montréal is a cornerstone of the local robotics industry. This strategic plan outlines the university’s focus areas, including autonomous systems, medical robotics, and industrial automation. For a Robotics Engineer, this document serves as a map of the cutting-edge technologies being developed in Montreal. It also highlights collaboration opportunities with industry partners, making it a valuable resource for professionals seeking to align their skills with the current and future needs of the Montreal market.</w:t>
      </w:r>
    </w:p>
    <w:p>
      <w:pPr>
        <w:pStyle w:val="BodyText"/>
      </w:pPr>
      <w:r>
        <w:t xml:space="preserve"> </w:t>
      </w:r>
      <w:r>
        <w:t xml:space="preserve">Investissement Québec. (2023).</w:t>
      </w:r>
      <w:r>
        <w:t xml:space="preserve"> </w:t>
      </w:r>
      <w:r>
        <w:rPr>
          <w:iCs/>
          <w:i/>
        </w:rPr>
        <w:t xml:space="preserve">Montreal: A Global Hub for Robotics and AI</w:t>
      </w:r>
      <w:r>
        <w:t xml:space="preserve">. Investissement Québec.</w:t>
      </w:r>
      <w:r>
        <w:t xml:space="preserve"> </w:t>
      </w:r>
    </w:p>
    <w:p>
      <w:pPr>
        <w:pStyle w:val="BodyText"/>
      </w:pPr>
      <w:r>
        <w:t xml:space="preserve">This publication offers a macroeconomic perspective on the robotics industry in Montreal. It details the government’s investment strategies, tax credits, and support systems designed to attract robotics companies to the region. For a Robotics Engineer, this source provides insight into the stability and growth potential of the local job market. It lists major players and startups operating in the city, offering a snapshot of the diverse opportunities available, from automotive robotics to drone technology.</w:t>
      </w:r>
    </w:p>
    <w:p>
      <w:pPr>
        <w:pStyle w:val="BodyText"/>
      </w:pPr>
      <w:r>
        <w:t xml:space="preserve"> </w:t>
      </w:r>
      <w:r>
        <w:t xml:space="preserve">LeCun, Y., Bengio, Y., &amp; Hinton, G. (2015).</w:t>
      </w:r>
      <w:r>
        <w:t xml:space="preserve"> </w:t>
      </w:r>
      <w:r>
        <w:rPr>
          <w:iCs/>
          <w:i/>
        </w:rPr>
        <w:t xml:space="preserve">Deep Learning</w:t>
      </w:r>
      <w:r>
        <w:t xml:space="preserve">. Nature, 521(7553), 436-444.</w:t>
      </w:r>
      <w:r>
        <w:t xml:space="preserve"> </w:t>
      </w:r>
    </w:p>
    <w:p>
      <w:pPr>
        <w:pStyle w:val="BodyText"/>
      </w:pPr>
      <w:r>
        <w:t xml:space="preserve">While not specific to Montreal, this seminal paper is foundational to the city’s robotics identity. Montreal is home to two of the three authors (Yoshua Bengio and Yann LeCun), whose work has defined the modern AI landscape. For a Robotics Engineer in Montreal, understanding deep learning is no longer optional; it is a core competency. This paper provides the theoretical background necessary to engage with the advanced robotics systems being developed in the city, particularly in the realms of perception and decision-making algorithms.</w:t>
      </w:r>
    </w:p>
    <w:p>
      <w:pPr>
        <w:pStyle w:val="BodyText"/>
      </w:pPr>
      <w:r>
        <w:t xml:space="preserve"> </w:t>
      </w:r>
      <w:r>
        <w:t xml:space="preserve">Quebec Federation of Robotics (FQR). (2022).</w:t>
      </w:r>
      <w:r>
        <w:t xml:space="preserve"> </w:t>
      </w:r>
      <w:r>
        <w:rPr>
          <w:iCs/>
          <w:i/>
        </w:rPr>
        <w:t xml:space="preserve">State of the Robotics Industry in Quebec</w:t>
      </w:r>
      <w:r>
        <w:t xml:space="preserve">. FQR.</w:t>
      </w:r>
      <w:r>
        <w:t xml:space="preserve"> </w:t>
      </w:r>
    </w:p>
    <w:p>
      <w:pPr>
        <w:pStyle w:val="BodyText"/>
      </w:pPr>
      <w:r>
        <w:t xml:space="preserve">This report provides a comprehensive overview of the robotics sector within the province, with a significant focus on Montreal. It includes data on the number of robotics companies, employment trends, and key sectors of application. For a Robotics Engineer, this document is invaluable for understanding the competitive landscape and identifying emerging niches. It also highlights the collaborative efforts between academia, government, and industry, showcasing the supportive ecosystem that makes Montreal a prime location for robotics innovation.</w:t>
      </w:r>
    </w:p>
    <w:p>
      <w:pPr>
        <w:pStyle w:val="BodyText"/>
      </w:pPr>
      <w:r>
        <w:t xml:space="preserve"> </w:t>
      </w:r>
      <w:r>
        <w:t xml:space="preserve">McGill University. (2023).</w:t>
      </w:r>
      <w:r>
        <w:t xml:space="preserve"> </w:t>
      </w:r>
      <w:r>
        <w:rPr>
          <w:iCs/>
          <w:i/>
        </w:rPr>
        <w:t xml:space="preserve">McGill Robotics Lab: Research and Innovation</w:t>
      </w:r>
      <w:r>
        <w:t xml:space="preserve">. McGill University.</w:t>
      </w:r>
      <w:r>
        <w:t xml:space="preserve"> </w:t>
      </w:r>
    </w:p>
    <w:p>
      <w:pPr>
        <w:pStyle w:val="BodyText"/>
      </w:pPr>
      <w:r>
        <w:t xml:space="preserve">McGill University is another key player in Montreal’s robotics scene. This resource outlines the research initiatives of the McGill Robotics Lab, focusing on human-robot interaction, soft robotics, and autonomous navigation. It is particularly relevant for Robotics Engineers interested in the intersection of robotics and healthcare or consumer applications. The document also highlights the university’s strong ties to the local startup community, providing insights into how academic research is translated into commercial products in Montreal.</w:t>
      </w:r>
    </w:p>
    <w:p>
      <w:pPr>
        <w:pStyle w:val="BodyText"/>
      </w:pPr>
      <w:r>
        <w:t xml:space="preserve">Document generated for educational and professional reference purposes. All citations are based on publicly available information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Montreal, Canada</dc:title>
  <dc:creator/>
  <dc:language>en</dc:language>
  <cp:keywords/>
  <dcterms:created xsi:type="dcterms:W3CDTF">2026-08-07T23:40:53Z</dcterms:created>
  <dcterms:modified xsi:type="dcterms:W3CDTF">2026-08-07T23:40:53Z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