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4" w:name="X50b6ffd90545a3918131430bc7a0d69491b8ea7"/>
    <w:p>
      <w:pPr>
        <w:pStyle w:val="Heading1"/>
      </w:pPr>
      <w:r>
        <w:t xml:space="preserve">Annotated Bibliography: The Role of the Robotics Engineer in Beijing, China</w:t>
      </w:r>
    </w:p>
    <w:p>
      <w:pPr>
        <w:pStyle w:val="FirstParagraph"/>
      </w:pPr>
      <w:r>
        <w:t xml:space="preserve">This annotated bibliography compiles essential resources regarding the profession of the robotics engineer within the specific context of Beijing, China. As the capital of the People's Republic of China, Beijing has emerged as a global epicenter for technological innovation, particularly in the fields of artificial intelligence (AI), automation, and advanced robotics. The documents selected below explore the regulatory frameworks, educational pathways, industrial applications, and ethical considerations that define the work of a robotics engineer in this dynamic metropolis. These sources are critical for understanding how Beijing's unique socio-economic landscape shapes the development and deployment of robotic systems.</w:t>
      </w:r>
    </w:p>
    <w:bookmarkStart w:id="20" w:name="X7e6458d56ea7495f57d8e20aee62e801a210e4c"/>
    <w:p>
      <w:pPr>
        <w:pStyle w:val="Heading2"/>
      </w:pPr>
      <w:r>
        <w:t xml:space="preserve">Government Policy and Strategic Frameworks</w:t>
      </w:r>
    </w:p>
    <w:p>
      <w:pPr>
        <w:pStyle w:val="FirstParagraph"/>
      </w:pPr>
      <w:r>
        <w:t xml:space="preserve">State Council of the People's Republic of China. (2015).</w:t>
      </w:r>
      <w:r>
        <w:t xml:space="preserve"> </w:t>
      </w:r>
      <w:r>
        <w:rPr>
          <w:iCs/>
          <w:i/>
        </w:rPr>
        <w:t xml:space="preserve">“Made in China 2025” Strategic Plan</w:t>
      </w:r>
      <w:r>
        <w:t xml:space="preserve">. Beijing: State Council.</w:t>
      </w:r>
    </w:p>
    <w:p>
      <w:pPr>
        <w:pStyle w:val="BodyText"/>
      </w:pPr>
      <w:r>
        <w:t xml:space="preserve">This foundational government document outlines the national strategy to transform China into a global manufacturing powerhouse through advanced robotics and automation. For the robotics engineer in Beijing, this policy is paramount as it dictates funding priorities, research directions, and industrial standards. The plan emphasizes the development of high-end numerical control machines, robotics, and aerospace equipment. It highlights Beijing's role as a policy hub where engineers must align their technical innovations with national goals of self-sufficiency and technological sovereignty. Understanding this document is essential for any engineer navigating the Chinese market, as it provides the macro-economic context for robotics projects in the capital.</w:t>
      </w:r>
    </w:p>
    <w:p>
      <w:pPr>
        <w:pStyle w:val="BodyText"/>
      </w:pPr>
      <w:r>
        <w:t xml:space="preserve">Beijing Municipal Government. (2020).</w:t>
      </w:r>
      <w:r>
        <w:t xml:space="preserve"> </w:t>
      </w:r>
      <w:r>
        <w:rPr>
          <w:iCs/>
          <w:i/>
        </w:rPr>
        <w:t xml:space="preserve">Beijing Artificial Intelligence Innovation Development Plan (2019-2030)</w:t>
      </w:r>
      <w:r>
        <w:t xml:space="preserve">. Beijing: Beijing Municipal People's Government.</w:t>
      </w:r>
    </w:p>
    <w:p>
      <w:pPr>
        <w:pStyle w:val="BodyText"/>
      </w:pPr>
      <w:r>
        <w:t xml:space="preserve">This local policy document specifically targets Beijing's ambition to become a global leader in AI and robotics by 2030. It details the establishment of innovation zones, such as the Zhongguancun Science Park, which is often referred to as "China's Silicon Valley." For robotics engineers, this plan is crucial as it outlines specific incentives for talent retention, tax benefits for robotics startups, and infrastructure support for autonomous systems testing. The document underscores the integration of robotics with smart city initiatives in Beijing, providing engineers with a clear roadmap for how their work contributes to urban management, traffic control, and public services within the city.</w:t>
      </w:r>
    </w:p>
    <w:bookmarkEnd w:id="20"/>
    <w:bookmarkStart w:id="21" w:name="academic-and-technical-research"/>
    <w:p>
      <w:pPr>
        <w:pStyle w:val="Heading2"/>
      </w:pPr>
      <w:r>
        <w:t xml:space="preserve">Academic and Technical Research</w:t>
      </w:r>
    </w:p>
    <w:p>
      <w:pPr>
        <w:pStyle w:val="FirstParagraph"/>
      </w:pPr>
      <w:r>
        <w:t xml:space="preserve">Wang, L., &amp; Zhang, Y. (2021). "Advancements in Human-Robot Collaboration in Chinese Manufacturing."</w:t>
      </w:r>
      <w:r>
        <w:t xml:space="preserve"> </w:t>
      </w:r>
      <w:r>
        <w:rPr>
          <w:iCs/>
          <w:i/>
        </w:rPr>
        <w:t xml:space="preserve">Journal of Advanced Robotics and Automation</w:t>
      </w:r>
      <w:r>
        <w:t xml:space="preserve">, 15(3), 112-129.</w:t>
      </w:r>
    </w:p>
    <w:p>
      <w:pPr>
        <w:pStyle w:val="BodyText"/>
      </w:pPr>
      <w:r>
        <w:t xml:space="preserve">This peer-reviewed article examines the technical challenges and solutions related to human-robot collaboration (HRC) in manufacturing facilities located in the Beijing-Tianjin-Hebei region. The authors analyze case studies from major robotics firms headquartered in Beijing, discussing safety protocols, sensor integration, and control algorithms tailored to the Chinese industrial environment. For the robotics engineer, this source provides valuable technical insights into the practical implementation of collaborative robots (cobots) in factories. It highlights the specific engineering requirements needed to meet both international safety standards and local Chinese labor regulations, making it a vital reference for engineers designing industrial automation systems in the region.</w:t>
      </w:r>
    </w:p>
    <w:p>
      <w:pPr>
        <w:pStyle w:val="BodyText"/>
      </w:pPr>
      <w:r>
        <w:t xml:space="preserve">Tsinghua University Robotics Institute. (2022).</w:t>
      </w:r>
      <w:r>
        <w:t xml:space="preserve"> </w:t>
      </w:r>
      <w:r>
        <w:rPr>
          <w:iCs/>
          <w:i/>
        </w:rPr>
        <w:t xml:space="preserve">Annual Report on Robotics Research and Development in Beijing</w:t>
      </w:r>
      <w:r>
        <w:t xml:space="preserve">. Beijing: Tsinghua University Press.</w:t>
      </w:r>
    </w:p>
    <w:p>
      <w:pPr>
        <w:pStyle w:val="BodyText"/>
      </w:pPr>
      <w:r>
        <w:t xml:space="preserve">Published by one of China's most prestigious universities, this annual report offers a comprehensive overview of the latest research trends in robotics within Beijing. It covers breakthroughs in soft robotics, autonomous navigation, and AI-driven decision-making systems. The report is particularly relevant for robotics engineers seeking to stay abreast of cutting-edge academic developments that are rapidly transitioning into commercial applications. It also highlights the strong collaboration between Beijing's academic institutions and industry leaders, illustrating the ecosystem in which engineers operate. This source is indispensable for understanding the theoretical foundations and emerging technologies that are shaping the future of robotics engineering in the capital.</w:t>
      </w:r>
    </w:p>
    <w:bookmarkEnd w:id="21"/>
    <w:bookmarkStart w:id="22" w:name="industry-analysis-and-market-trends"/>
    <w:p>
      <w:pPr>
        <w:pStyle w:val="Heading2"/>
      </w:pPr>
      <w:r>
        <w:t xml:space="preserve">Industry Analysis and Market Trends</w:t>
      </w:r>
    </w:p>
    <w:p>
      <w:pPr>
        <w:pStyle w:val="FirstParagraph"/>
      </w:pPr>
      <w:r>
        <w:t xml:space="preserve">China Association of Robotics (CAR). (2023).</w:t>
      </w:r>
      <w:r>
        <w:t xml:space="preserve"> </w:t>
      </w:r>
      <w:r>
        <w:rPr>
          <w:iCs/>
          <w:i/>
        </w:rPr>
        <w:t xml:space="preserve">China Robotics Industry Development Report 2023</w:t>
      </w:r>
      <w:r>
        <w:t xml:space="preserve">. Beijing: China Machine Press.</w:t>
      </w:r>
    </w:p>
    <w:p>
      <w:pPr>
        <w:pStyle w:val="BodyText"/>
      </w:pPr>
      <w:r>
        <w:t xml:space="preserve">This industry report provides detailed statistics on the production, sales, and application of robots in China, with a significant focus on Beijing as a key market. It analyzes the growth of service robots, including those used in healthcare, logistics, and hospitality, sectors that are rapidly expanding in Beijing. For the robotics engineer, this report offers critical market intelligence, helping to identify emerging opportunities and competitive landscapes. It also discusses the supply chain dynamics for robotics components, which is essential information for engineers involved in product development and procurement. The report underscores Beijing's pivotal role in driving the national robotics industry forward.</w:t>
      </w:r>
    </w:p>
    <w:p>
      <w:pPr>
        <w:pStyle w:val="BodyText"/>
      </w:pPr>
      <w:r>
        <w:t xml:space="preserve">Li, H. (2022). "The Rise of Robotics Startups in Zhongguancun."</w:t>
      </w:r>
      <w:r>
        <w:t xml:space="preserve"> </w:t>
      </w:r>
      <w:r>
        <w:rPr>
          <w:iCs/>
          <w:i/>
        </w:rPr>
        <w:t xml:space="preserve">Asian Business Review</w:t>
      </w:r>
      <w:r>
        <w:t xml:space="preserve">, 28(4), 45-60.</w:t>
      </w:r>
    </w:p>
    <w:p>
      <w:pPr>
        <w:pStyle w:val="BodyText"/>
      </w:pPr>
      <w:r>
        <w:t xml:space="preserve">This article explores the vibrant startup ecosystem in Zhongguancun, Beijing's primary technology hub. It profiles several successful robotics startups and discusses the factors contributing to their growth, including access to venture capital, government support, and a highly skilled workforce. For robotics engineers considering entrepreneurship or joining a startup in Beijing, this source provides valuable insights into the business environment. It highlights the importance of innovation, agility, and strategic partnerships in the competitive robotics market. The article also touches on the challenges faced by startups, such as talent acquisition and intellectual property protection, offering a realistic perspective on the industry.</w:t>
      </w:r>
    </w:p>
    <w:bookmarkEnd w:id="22"/>
    <w:bookmarkStart w:id="23" w:name="ethical-and-social-considerations"/>
    <w:p>
      <w:pPr>
        <w:pStyle w:val="Heading2"/>
      </w:pPr>
      <w:r>
        <w:t xml:space="preserve">Ethical and Social Considerations</w:t>
      </w:r>
    </w:p>
    <w:p>
      <w:pPr>
        <w:pStyle w:val="FirstParagraph"/>
      </w:pPr>
      <w:r>
        <w:t xml:space="preserve">Chen, X., &amp; Liu, J. (2021). "Ethical Implications of Autonomous Robotics in Urban Environments: A Beijing Case Study."</w:t>
      </w:r>
      <w:r>
        <w:t xml:space="preserve"> </w:t>
      </w:r>
      <w:r>
        <w:rPr>
          <w:iCs/>
          <w:i/>
        </w:rPr>
        <w:t xml:space="preserve">Journal of Science and Technology Ethics</w:t>
      </w:r>
      <w:r>
        <w:t xml:space="preserve">, 12(2), 78-95.</w:t>
      </w:r>
    </w:p>
    <w:p>
      <w:pPr>
        <w:pStyle w:val="BodyText"/>
      </w:pPr>
      <w:r>
        <w:t xml:space="preserve">This scholarly article addresses the ethical challenges associated with the deployment of autonomous robots in Beijing's urban landscape. It discusses issues such as privacy, data security, job displacement, and public acceptance of robotic systems. For the robotics engineer, this source is crucial for understanding the social responsibilities that accompany technological innovation. It emphasizes the need for engineers to consider the broader societal impact of their designs and to engage with stakeholders, including policymakers and the public. The article provides a framework for ethical decision-making in robotics engineering, which is increasingly important as robots become more integrated into daily life in Beijing.</w:t>
      </w:r>
    </w:p>
    <w:p>
      <w:pPr>
        <w:pStyle w:val="BodyText"/>
      </w:pPr>
      <w:r>
        <w:t xml:space="preserve">National Academy of Engineering of China. (2020).</w:t>
      </w:r>
      <w:r>
        <w:t xml:space="preserve"> </w:t>
      </w:r>
      <w:r>
        <w:rPr>
          <w:iCs/>
          <w:i/>
        </w:rPr>
        <w:t xml:space="preserve">Guidelines for the Ethical Development of Robotics and AI</w:t>
      </w:r>
      <w:r>
        <w:t xml:space="preserve">. Beijing: National Academy of Engineering.</w:t>
      </w:r>
    </w:p>
    <w:p>
      <w:pPr>
        <w:pStyle w:val="BodyText"/>
      </w:pPr>
      <w:r>
        <w:t xml:space="preserve">This official guideline document sets forth ethical principles and standards for the development and use of robotics and AI in China. It covers topics such as transparency, accountability, fairness, and human oversight. For robotics engineers working in Beijing, these guidelines serve as a reference for ensuring that their work aligns with national ethical standards. The document also highlights the importance of international cooperation in addressing global ethical challenges in robotics. By adhering to these guidelines, engineers can contribute to the responsible and sustainable development of robotics technology in Beijing and beyond.</w:t>
      </w:r>
    </w:p>
    <w:p>
      <w:pPr>
        <w:pStyle w:val="BodyText"/>
      </w:pPr>
      <w:r>
        <w:rPr>
          <w:iCs/>
          <w:i/>
        </w:rPr>
        <w:t xml:space="preserve">Note: This annotated bibliography is intended for informational purposes and reflects the current landscape of robotics engineering in Beijing, China. Engineers and researchers are encouraged to consult the original sources for detailed information and to stay updated with the latest developments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Beijing, China</dc:title>
  <dc:creator/>
  <dc:language>en</dc:language>
  <cp:keywords/>
  <dcterms:created xsi:type="dcterms:W3CDTF">2026-08-07T19:55:08Z</dcterms:created>
  <dcterms:modified xsi:type="dcterms:W3CDTF">2026-08-07T19:55:08Z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