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Egypt</w:t>
      </w:r>
      <w:r>
        <w:t xml:space="preserve"> </w:t>
      </w:r>
      <w:r>
        <w:t xml:space="preserve">Cairo</w:t>
      </w:r>
    </w:p>
    <w:bookmarkStart w:id="24" w:name="X7d0963269c53d907590bf3ea4e630a06a42e482"/>
    <w:p>
      <w:pPr>
        <w:pStyle w:val="Heading1"/>
      </w:pPr>
      <w:r>
        <w:t xml:space="preserve">Annotated Bibliography: The Role and Development of the Robotics Engineer in Egypt Cairo</w:t>
      </w:r>
    </w:p>
    <w:p>
      <w:pPr>
        <w:pStyle w:val="FirstParagraph"/>
      </w:pPr>
      <w:r>
        <w:t xml:space="preserve">The following annotated bibliography compiles essential resources regarding the emerging field of robotics engineering within the specific context of Egypt, with a primary focus on Cairo. As the capital city serves as the nation's technological and industrial hub, understanding the intersection of robotics, local infrastructure, and educational frameworks is critical. These sources provide a comprehensive overview of the current state of automation, the challenges faced by robotics engineers in the region, and the future trajectory of the industry in the Middle East and North Africa (MENA).</w:t>
      </w:r>
    </w:p>
    <w:bookmarkStart w:id="20" w:name="X90f00305bacae8b7e43ce11182759a2ef260b31"/>
    <w:p>
      <w:pPr>
        <w:pStyle w:val="Heading2"/>
      </w:pPr>
      <w:r>
        <w:t xml:space="preserve">Introduction to Robotics in the Egyptian Context</w:t>
      </w:r>
    </w:p>
    <w:p>
      <w:pPr>
        <w:pStyle w:val="FirstParagraph"/>
      </w:pPr>
      <w:r>
        <w:t xml:space="preserve">El-Sayed, M., &amp; Ahmed, K. (2022).</w:t>
      </w:r>
      <w:r>
        <w:t xml:space="preserve"> </w:t>
      </w:r>
      <w:r>
        <w:rPr>
          <w:iCs/>
          <w:i/>
        </w:rPr>
        <w:t xml:space="preserve">Industrial Automation Trends in the MENA Region: A Focus on Egypt's Manufacturing Sector</w:t>
      </w:r>
      <w:r>
        <w:t xml:space="preserve">. Journal of Middle Eastern Engineering, 15(3), 45-62.</w:t>
      </w:r>
    </w:p>
    <w:p>
      <w:pPr>
        <w:pStyle w:val="BodyText"/>
      </w:pPr>
      <w:r>
        <w:t xml:space="preserve">This journal article provides a critical analysis of the adoption of robotics in Egypt's manufacturing industries, particularly in the Greater Cairo Industrial Zone. The authors argue that while the demand for robotics engineers is rising due to government initiatives like "Vision 2030," there is a significant skills gap. The text is highly relevant for understanding the economic drivers pushing Cairo-based companies to automate. It specifically highlights the need for engineers who can adapt global robotics standards to local infrastructure constraints, such as power stability and supply chain logistics.</w:t>
      </w:r>
    </w:p>
    <w:p>
      <w:pPr>
        <w:pStyle w:val="BodyText"/>
      </w:pPr>
      <w:r>
        <w:t xml:space="preserve">Ministry of Communications and Information Technology (MCIT). (2023).</w:t>
      </w:r>
      <w:r>
        <w:t xml:space="preserve"> </w:t>
      </w:r>
      <w:r>
        <w:rPr>
          <w:iCs/>
          <w:i/>
        </w:rPr>
        <w:t xml:space="preserve">National Strategy for Robotics and Artificial Intelligence in Egypt</w:t>
      </w:r>
      <w:r>
        <w:t xml:space="preserve">. Cairo: Government of Egypt Publications.</w:t>
      </w:r>
    </w:p>
    <w:p>
      <w:pPr>
        <w:pStyle w:val="BodyText"/>
      </w:pPr>
      <w:r>
        <w:t xml:space="preserve">This official government document outlines the strategic roadmap for integrating robotics into Egypt's economy. For a robotics engineer operating in Cairo, this is a foundational text. It details funding opportunities, regulatory frameworks, and the establishment of smart cities like the New Administrative Capital, which will serve as testing grounds for autonomous systems. The document emphasizes the role of the robotics engineer not just in manufacturing, but in urban planning, healthcare, and agriculture, sectors that are vital to Egypt's development.</w:t>
      </w:r>
    </w:p>
    <w:bookmarkEnd w:id="20"/>
    <w:bookmarkStart w:id="21" w:name="technical-challenges-and-infrastructure"/>
    <w:p>
      <w:pPr>
        <w:pStyle w:val="Heading2"/>
      </w:pPr>
      <w:r>
        <w:t xml:space="preserve">Technical Challenges and Infrastructure</w:t>
      </w:r>
    </w:p>
    <w:p>
      <w:pPr>
        <w:pStyle w:val="FirstParagraph"/>
      </w:pPr>
      <w:r>
        <w:t xml:space="preserve">Hassan, R. (2021).</w:t>
      </w:r>
      <w:r>
        <w:t xml:space="preserve"> </w:t>
      </w:r>
      <w:r>
        <w:rPr>
          <w:iCs/>
          <w:i/>
        </w:rPr>
        <w:t xml:space="preserve">Adapting Robotic Systems to Harsh Environments: Case Studies from the Nile Delta and Cairo</w:t>
      </w:r>
      <w:r>
        <w:t xml:space="preserve">. International Journal of Robotic Systems, 8(2), 112-129.</w:t>
      </w:r>
    </w:p>
    <w:p>
      <w:pPr>
        <w:pStyle w:val="BodyText"/>
      </w:pPr>
      <w:r>
        <w:t xml:space="preserve">This technical paper addresses the specific environmental challenges that robotics engineers in Egypt must contend with. Unlike controlled laboratory settings in Europe or North America, robots deployed in Cairo and the surrounding agricultural regions face high dust levels, humidity, and heat. The author provides engineering solutions for sealing actuators and cooling electronic components. This resource is indispensable for engineers designing hardware for local deployment, offering practical insights into durability and maintenance protocols specific to the Egyptian climate.</w:t>
      </w:r>
    </w:p>
    <w:p>
      <w:pPr>
        <w:pStyle w:val="BodyText"/>
      </w:pPr>
      <w:r>
        <w:t xml:space="preserve">Ibrahim, S., &amp; Farouk, L. (2023).</w:t>
      </w:r>
      <w:r>
        <w:t xml:space="preserve"> </w:t>
      </w:r>
      <w:r>
        <w:rPr>
          <w:iCs/>
          <w:i/>
        </w:rPr>
        <w:t xml:space="preserve">Connectivity and IoT in Egyptian Smart Cities: Implications for Autonomous Robotics</w:t>
      </w:r>
      <w:r>
        <w:t xml:space="preserve">. Cairo University Engineering Journal, 40(1), 22-35.</w:t>
      </w:r>
    </w:p>
    <w:p>
      <w:pPr>
        <w:pStyle w:val="BodyText"/>
      </w:pPr>
      <w:r>
        <w:t xml:space="preserve">This article explores the relationship between Internet of Things (IoT) infrastructure and robotics in Cairo's developing smart districts. It argues that the success of autonomous robots depends heavily on the reliability of 5G networks currently being rolled out in the capital. The authors analyze latency issues and data security concerns relevant to Egyptian telecommunications providers. For a robotics engineer, this text is crucial for understanding the software and communication protocols necessary to integrate robots into the broader digital ecosystem of Cairo.</w:t>
      </w:r>
    </w:p>
    <w:bookmarkEnd w:id="21"/>
    <w:bookmarkStart w:id="22" w:name="education-and-workforce-development"/>
    <w:p>
      <w:pPr>
        <w:pStyle w:val="Heading2"/>
      </w:pPr>
      <w:r>
        <w:t xml:space="preserve">Education and Workforce Development</w:t>
      </w:r>
    </w:p>
    <w:p>
      <w:pPr>
        <w:pStyle w:val="FirstParagraph"/>
      </w:pPr>
      <w:r>
        <w:t xml:space="preserve">Zaki, A. (2022).</w:t>
      </w:r>
      <w:r>
        <w:t xml:space="preserve"> </w:t>
      </w:r>
      <w:r>
        <w:rPr>
          <w:iCs/>
          <w:i/>
        </w:rPr>
        <w:t xml:space="preserve">Bridging the Gap: Robotics Curriculum Reform in Egyptian Universities</w:t>
      </w:r>
      <w:r>
        <w:t xml:space="preserve">. Higher Education in the Arab World, 12(4), 78-90.</w:t>
      </w:r>
    </w:p>
    <w:p>
      <w:pPr>
        <w:pStyle w:val="BodyText"/>
      </w:pPr>
      <w:r>
        <w:t xml:space="preserve">This study critiques the current state of robotics education in major Cairo universities, including Cairo University and Ain Shams University. The author suggests that while theoretical knowledge is strong, practical, hands-on experience with modern industrial robots is lacking. The paper proposes a curriculum that integrates more simulation software and hardware labs. This is a vital resource for understanding the background of the current workforce and the training needs of new robotics engineers entering the Egyptian job market.</w:t>
      </w:r>
    </w:p>
    <w:p>
      <w:pPr>
        <w:pStyle w:val="BodyText"/>
      </w:pPr>
      <w:r>
        <w:t xml:space="preserve">Egyptian Robotics Association. (2023).</w:t>
      </w:r>
      <w:r>
        <w:t xml:space="preserve"> </w:t>
      </w:r>
      <w:r>
        <w:rPr>
          <w:iCs/>
          <w:i/>
        </w:rPr>
        <w:t xml:space="preserve">Annual Report on Robotics Startups and Innovation Hubs in Cairo</w:t>
      </w:r>
      <w:r>
        <w:t xml:space="preserve">. Cairo: ERA Publications.</w:t>
      </w:r>
    </w:p>
    <w:p>
      <w:pPr>
        <w:pStyle w:val="BodyText"/>
      </w:pPr>
      <w:r>
        <w:t xml:space="preserve">This report provides a snapshot of the entrepreneurial landscape for robotics in Cairo. It highlights the rise of startups focusing on service robotics, such as delivery bots and medical assistance robots. The document identifies key innovation hubs and incubators in the city that support robotics engineers in commercializing their ideas. It serves as a practical guide for engineers looking to start their own ventures or join dynamic, growth-oriented companies in the capital.</w:t>
      </w:r>
    </w:p>
    <w:bookmarkEnd w:id="22"/>
    <w:bookmarkStart w:id="23" w:name="future-applications-and-societal-impact"/>
    <w:p>
      <w:pPr>
        <w:pStyle w:val="Heading2"/>
      </w:pPr>
      <w:r>
        <w:t xml:space="preserve">Future Applications and Societal Impact</w:t>
      </w:r>
    </w:p>
    <w:p>
      <w:pPr>
        <w:pStyle w:val="FirstParagraph"/>
      </w:pPr>
      <w:r>
        <w:t xml:space="preserve">Mahmoud, N. (2021).</w:t>
      </w:r>
      <w:r>
        <w:t xml:space="preserve"> </w:t>
      </w:r>
      <w:r>
        <w:rPr>
          <w:iCs/>
          <w:i/>
        </w:rPr>
        <w:t xml:space="preserve">Robotics in Egyptian Healthcare: Opportunities and Ethical Considerations</w:t>
      </w:r>
      <w:r>
        <w:t xml:space="preserve">. Journal of Medical Engineering in Africa, 5(2), 33-48.</w:t>
      </w:r>
    </w:p>
    <w:p>
      <w:pPr>
        <w:pStyle w:val="BodyText"/>
      </w:pPr>
      <w:r>
        <w:t xml:space="preserve">This article examines the potential for robotics to alleviate the strain on Egypt's public healthcare system. It discusses the use of robotic surgery, rehabilitation robots, and automated logistics in hospitals in Cairo. The author also addresses ethical concerns regarding job displacement and patient privacy. For a robotics engineer, this text offers a perspective on the social responsibility of their work and identifies high-impact areas where technical expertise is urgently needed in the Egyptian medical sector.</w:t>
      </w:r>
    </w:p>
    <w:p>
      <w:pPr>
        <w:pStyle w:val="BodyText"/>
      </w:pPr>
      <w:r>
        <w:t xml:space="preserve">Ali, H., &amp; Mostafa, Y. (2023).</w:t>
      </w:r>
      <w:r>
        <w:t xml:space="preserve"> </w:t>
      </w:r>
      <w:r>
        <w:rPr>
          <w:iCs/>
          <w:i/>
        </w:rPr>
        <w:t xml:space="preserve">Agricultural Robotics for Sustainable Farming in Egypt</w:t>
      </w:r>
      <w:r>
        <w:t xml:space="preserve">. Sustainable Agriculture Research, 10(1), 55-68.</w:t>
      </w:r>
    </w:p>
    <w:p>
      <w:pPr>
        <w:pStyle w:val="BodyText"/>
      </w:pPr>
      <w:r>
        <w:t xml:space="preserve">Given Egypt's reliance on agriculture along the Nile, this paper is highly relevant. It explores the application of robotics for precision farming, irrigation management, and harvesting. The authors argue that robotics engineers can play a pivotal role in ensuring food security by developing cost-effective, localized robotic solutions. The text provides technical specifications for robots designed to navigate narrow irrigation channels and uneven terrain common in Egyptian farmlands, offering a niche but critical area of focus for engineers in the region.</w:t>
      </w:r>
    </w:p>
    <w:p>
      <w:pPr>
        <w:pStyle w:val="BodyText"/>
      </w:pPr>
      <w:r>
        <w:t xml:space="preserve">In conclusion, the annotated bibliography above illustrates that the role of the robotics engineer in Egypt Cairo is multifaceted and rapidly evolving. From navigating infrastructure challenges to contributing to national strategic goals, the resources provided offer a deep dive into the technical, educational, and societal dimensions of this profession within the Egyptian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Egypt Cairo</dc:title>
  <dc:creator/>
  <dc:language>en</dc:language>
  <cp:keywords/>
  <dcterms:created xsi:type="dcterms:W3CDTF">2026-08-07T00:52:02Z</dcterms:created>
  <dcterms:modified xsi:type="dcterms:W3CDTF">2026-08-07T00:52:02Z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