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and Development of the Robotics Engineer in New Delhi, India</w:t>
      </w:r>
    </w:p>
    <w:bookmarkEnd w:id="20"/>
    <w:p>
      <w:pPr>
        <w:pStyle w:val="BodyText"/>
      </w:pPr>
      <w:r>
        <w:t xml:space="preserve">The following annotated bibliography compiles essential resources regarding the profession of the</w:t>
      </w:r>
      <w:r>
        <w:t xml:space="preserve"> </w:t>
      </w:r>
      <w:r>
        <w:rPr>
          <w:bCs/>
          <w:b/>
        </w:rPr>
        <w:t xml:space="preserve">Robotics Engineer</w:t>
      </w:r>
      <w:r>
        <w:t xml:space="preserve"> </w:t>
      </w:r>
      <w:r>
        <w:t xml:space="preserve">within the specific context of</w:t>
      </w:r>
      <w:r>
        <w:t xml:space="preserve"> </w:t>
      </w:r>
      <w:r>
        <w:rPr>
          <w:bCs/>
          <w:b/>
        </w:rPr>
        <w:t xml:space="preserve">New Delhi, India</w:t>
      </w:r>
      <w:r>
        <w:t xml:space="preserve">. As the capital of India, New Delhi serves as a pivotal hub for technology policy, research institutions, and emerging startups. This collection explores the educational pathways, industrial applications, government initiatives, and ethical considerations relevant to robotics professionals operating in this dynamic environment.</w:t>
      </w:r>
    </w:p>
    <w:bookmarkStart w:id="21" w:name="X8922e67133a0b44c46e93938db068adc57c1019"/>
    <w:p>
      <w:pPr>
        <w:pStyle w:val="Heading2"/>
      </w:pPr>
      <w:r>
        <w:t xml:space="preserve">Government Policy and National Initiatives</w:t>
      </w:r>
    </w:p>
    <w:p>
      <w:pPr>
        <w:pStyle w:val="FirstParagraph"/>
      </w:pPr>
      <w:r>
        <w:t xml:space="preserve">Department of Science and Technology (DST), Government of India. (2020).</w:t>
      </w:r>
      <w:r>
        <w:t xml:space="preserve"> </w:t>
      </w:r>
      <w:r>
        <w:rPr>
          <w:iCs/>
          <w:i/>
        </w:rPr>
        <w:t xml:space="preserve">National Mission on Interdisciplinary Cyber-Physical Systems (NM-ICPS): Robotics and Artificial Intelligence</w:t>
      </w:r>
      <w:r>
        <w:t xml:space="preserve">. New Delhi: Ministry of Science and Technology.</w:t>
      </w:r>
    </w:p>
    <w:p>
      <w:pPr>
        <w:pStyle w:val="BodyText"/>
      </w:pPr>
      <w:r>
        <w:t xml:space="preserve">This official government document outlines the strategic framework for developing robotics and AI in India. For a Robotics Engineer in New Delhi, this text is critical as it details funding opportunities, research clusters, and the "Make in India" initiative's impact on hardware manufacturing. The document emphasizes the shift from importing robotic solutions to developing indigenous technologies. It provides a roadmap for engineers seeking to align their projects with national goals, particularly in sectors like healthcare, agriculture, and defense, which are heavily supported by the Delhi-based administration.</w:t>
      </w:r>
    </w:p>
    <w:p>
      <w:pPr>
        <w:pStyle w:val="BodyText"/>
      </w:pPr>
      <w:r>
        <w:t xml:space="preserve">NITI Aayog. (2018).</w:t>
      </w:r>
      <w:r>
        <w:t xml:space="preserve"> </w:t>
      </w:r>
      <w:r>
        <w:rPr>
          <w:iCs/>
          <w:i/>
        </w:rPr>
        <w:t xml:space="preserve">Strategy for New India @75: Artificial Intelligence for All</w:t>
      </w:r>
      <w:r>
        <w:t xml:space="preserve">. New Delhi: Government of India.</w:t>
      </w:r>
    </w:p>
    <w:p>
      <w:pPr>
        <w:pStyle w:val="BodyText"/>
      </w:pPr>
      <w:r>
        <w:t xml:space="preserve">While focused broadly on AI, this report by the premier policy think tank of India is indispensable for Robotics Engineers. It addresses the integration of intelligent systems into public infrastructure. The report highlights New Delhi's role as the testing ground for smart city initiatives and autonomous public transport. Engineers must understand the policy landscape described here to navigate regulatory compliance and to identify opportunities in government-contracted smart infrastructure projects within the National Capital Region (NCR).</w:t>
      </w:r>
    </w:p>
    <w:bookmarkEnd w:id="21"/>
    <w:bookmarkStart w:id="22" w:name="academic-and-research-institutions"/>
    <w:p>
      <w:pPr>
        <w:pStyle w:val="Heading2"/>
      </w:pPr>
      <w:r>
        <w:t xml:space="preserve">Academic and Research Institutions</w:t>
      </w:r>
    </w:p>
    <w:p>
      <w:pPr>
        <w:pStyle w:val="FirstParagraph"/>
      </w:pPr>
      <w:r>
        <w:t xml:space="preserve">Indian Institute of Technology Delhi (IIT Delhi). (2021).</w:t>
      </w:r>
      <w:r>
        <w:t xml:space="preserve"> </w:t>
      </w:r>
      <w:r>
        <w:rPr>
          <w:iCs/>
          <w:i/>
        </w:rPr>
        <w:t xml:space="preserve">Annual Report: Centre for Robotics and Automation</w:t>
      </w:r>
      <w:r>
        <w:t xml:space="preserve">. New Delhi: IIT Delhi Publications.</w:t>
      </w:r>
    </w:p>
    <w:p>
      <w:pPr>
        <w:pStyle w:val="BodyText"/>
      </w:pPr>
      <w:r>
        <w:t xml:space="preserve">This annual report provides a comprehensive overview of the cutting-edge research being conducted at one of India's most prestigious engineering institutions. For a Robotics Engineer, this source offers insights into current academic trends, such as soft robotics, swarm intelligence, and human-robot interaction. It also highlights collaboration opportunities between industry and academia. Given IIT Delhi's location, it serves as a primary recruitment and research partner for robotics firms in the capital, making this report a valuable resource for understanding the local talent pool and technological capabilities.</w:t>
      </w:r>
    </w:p>
    <w:p>
      <w:pPr>
        <w:pStyle w:val="BodyText"/>
      </w:pPr>
      <w:r>
        <w:t xml:space="preserve">Singh, R., &amp; Kumar, A. (2019). "Challenges in Implementing Industrial Robotics in Indian Manufacturing Hubs."</w:t>
      </w:r>
      <w:r>
        <w:t xml:space="preserve"> </w:t>
      </w:r>
      <w:r>
        <w:rPr>
          <w:iCs/>
          <w:i/>
        </w:rPr>
        <w:t xml:space="preserve">Journal of Indian Institute of Science</w:t>
      </w:r>
      <w:r>
        <w:t xml:space="preserve">, 99(3), 45-62.</w:t>
      </w:r>
    </w:p>
    <w:p>
      <w:pPr>
        <w:pStyle w:val="BodyText"/>
      </w:pPr>
      <w:r>
        <w:t xml:space="preserve">This peer-reviewed article examines the practical hurdles faced when deploying robotics in Indian factories. Although it covers various regions, it places significant emphasis on the industrial corridors near New Delhi. The authors discuss issues related to power stability, workforce adaptation, and cost-effectiveness. For a Robotics Engineer working in New Delhi's industrial sector, this paper provides a realistic assessment of the operational environment, offering strategies to design robust robotic systems that can withstand local infrastructural challenges.</w:t>
      </w:r>
    </w:p>
    <w:bookmarkEnd w:id="22"/>
    <w:bookmarkStart w:id="23" w:name="industry-trends-and-market-analysis"/>
    <w:p>
      <w:pPr>
        <w:pStyle w:val="Heading2"/>
      </w:pPr>
      <w:r>
        <w:t xml:space="preserve">Industry Trends and Market Analysis</w:t>
      </w:r>
    </w:p>
    <w:p>
      <w:pPr>
        <w:pStyle w:val="FirstParagraph"/>
      </w:pPr>
      <w:r>
        <w:t xml:space="preserve">Nasscom. (2022).</w:t>
      </w:r>
      <w:r>
        <w:t xml:space="preserve"> </w:t>
      </w:r>
      <w:r>
        <w:rPr>
          <w:iCs/>
          <w:i/>
        </w:rPr>
        <w:t xml:space="preserve">India’s Robotics and Automation Market: Growth Trajectory and Opportunities</w:t>
      </w:r>
      <w:r>
        <w:t xml:space="preserve">. New Delhi: Nasscom Research.</w:t>
      </w:r>
    </w:p>
    <w:p>
      <w:pPr>
        <w:pStyle w:val="BodyText"/>
      </w:pPr>
      <w:r>
        <w:t xml:space="preserve">Nasscom, the leading industry body for the IT and ITeS sector in India, publishes this market analysis which is vital for understanding the commercial landscape. The report details the rapid growth of the robotics startup ecosystem in New Delhi and Gurugram. It identifies key sectors driving demand, including logistics, e-commerce fulfillment, and medical robotics. A Robotics Engineer can use this data to identify high-growth areas for specialization and to understand the competitive landscape of technology providers in the National Capital Region.</w:t>
      </w:r>
    </w:p>
    <w:p>
      <w:pPr>
        <w:pStyle w:val="BodyText"/>
      </w:pPr>
      <w:r>
        <w:t xml:space="preserve">Sharma, P. (2023). "The Rise of Service Robotics in Urban India."</w:t>
      </w:r>
      <w:r>
        <w:t xml:space="preserve"> </w:t>
      </w:r>
      <w:r>
        <w:rPr>
          <w:iCs/>
          <w:i/>
        </w:rPr>
        <w:t xml:space="preserve">Indian Journal of Technology Management</w:t>
      </w:r>
      <w:r>
        <w:t xml:space="preserve">, 15(2), 112-128.</w:t>
      </w:r>
    </w:p>
    <w:p>
      <w:pPr>
        <w:pStyle w:val="BodyText"/>
      </w:pPr>
      <w:r>
        <w:t xml:space="preserve">This article focuses specifically on the deployment of service robots in urban environments, with a case study on New Delhi. It discusses the use of robots in hospitality, security, and sanitation within the capital city. The author analyzes public perception and acceptance of robots in daily life. For a Robotics Engineer, understanding these social dynamics is crucial for designing user-friendly interfaces and ensuring that robotic solutions are culturally appropriate and well-received by the diverse population of New Delhi.</w:t>
      </w:r>
    </w:p>
    <w:bookmarkEnd w:id="23"/>
    <w:bookmarkStart w:id="24" w:name="ethics-and-future-considerations"/>
    <w:p>
      <w:pPr>
        <w:pStyle w:val="Heading2"/>
      </w:pPr>
      <w:r>
        <w:t xml:space="preserve">Ethics and Future Considerations</w:t>
      </w:r>
    </w:p>
    <w:p>
      <w:pPr>
        <w:pStyle w:val="FirstParagraph"/>
      </w:pPr>
      <w:r>
        <w:t xml:space="preserve">Gupta, S. (2021).</w:t>
      </w:r>
      <w:r>
        <w:t xml:space="preserve"> </w:t>
      </w:r>
      <w:r>
        <w:rPr>
          <w:iCs/>
          <w:i/>
        </w:rPr>
        <w:t xml:space="preserve">Ethical Frameworks for Autonomous Systems in India</w:t>
      </w:r>
      <w:r>
        <w:t xml:space="preserve">. New Delhi: Oxford University Press.</w:t>
      </w:r>
    </w:p>
    <w:p>
      <w:pPr>
        <w:pStyle w:val="BodyText"/>
      </w:pPr>
      <w:r>
        <w:t xml:space="preserve">As robotics becomes more autonomous, ethical considerations become paramount. This book explores the legal and moral implications of deploying autonomous robots in India. It addresses issues of liability, privacy, and job displacement, which are hot topics in New Delhi's policy circles. A Robotics Engineer must be aware of these ethical frameworks to ensure responsible design and development. The book provides guidelines for integrating ethical considerations into the engineering process, which is increasingly important for securing government contracts and maintaining public trust.</w:t>
      </w:r>
    </w:p>
    <w:p>
      <w:pPr>
        <w:pStyle w:val="BodyText"/>
      </w:pPr>
      <w:r>
        <w:t xml:space="preserve">World Economic Forum. (2020).</w:t>
      </w:r>
      <w:r>
        <w:t xml:space="preserve"> </w:t>
      </w:r>
      <w:r>
        <w:rPr>
          <w:iCs/>
          <w:i/>
        </w:rPr>
        <w:t xml:space="preserve">The Future of Jobs Report: India Country Analysis</w:t>
      </w:r>
      <w:r>
        <w:t xml:space="preserve">. Geneva: WEF.</w:t>
      </w:r>
    </w:p>
    <w:p>
      <w:pPr>
        <w:pStyle w:val="BodyText"/>
      </w:pPr>
      <w:r>
        <w:t xml:space="preserve">While a global report, the India-specific analysis is highly relevant. It predicts the impact of automation on the Indian workforce, highlighting the growing demand for Robotics Engineers. The report suggests that New Delhi will be a center for upskilling and reskilling initiatives. Engineers can use this information to anticipate future skill requirements and to position themselves as leaders in workforce transformation. It also underscores the importance of collaboration between tech companies and educational institutions in the capital to prepare the next generation of workers.</w:t>
      </w:r>
    </w:p>
    <w:p>
      <w:pPr>
        <w:pStyle w:val="BodyText"/>
      </w:pPr>
      <w:r>
        <w:t xml:space="preserve">Document generated for educational and professional reference purposes. All citations are formatted for clarity.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New Delhi, India</dc:title>
  <dc:creator/>
  <dc:language>en</dc:language>
  <cp:keywords/>
  <dcterms:created xsi:type="dcterms:W3CDTF">2026-08-07T16:50:11Z</dcterms:created>
  <dcterms:modified xsi:type="dcterms:W3CDTF">2026-08-07T16:50:11Z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