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Tel</w:t>
      </w:r>
      <w:r>
        <w:t xml:space="preserve"> </w:t>
      </w:r>
      <w:r>
        <w:t xml:space="preserve">Aviv,</w:t>
      </w:r>
      <w:r>
        <w:t xml:space="preserve"> </w:t>
      </w:r>
      <w:r>
        <w:t xml:space="preserve">Israel</w:t>
      </w:r>
    </w:p>
    <w:bookmarkStart w:id="24" w:name="X2f46f31157c4ec685d0ce2fd32c568535affe82"/>
    <w:p>
      <w:pPr>
        <w:pStyle w:val="Heading1"/>
      </w:pPr>
      <w:r>
        <w:t xml:space="preserve">Annotated Bibliography: The Robotics Engineer in the Tel Aviv Innovation Ecosystem</w:t>
      </w:r>
    </w:p>
    <w:p>
      <w:pPr>
        <w:pStyle w:val="FirstParagraph"/>
      </w:pPr>
      <w:r>
        <w:t xml:space="preserve">This annotated bibliography compiles essential resources regarding the role, requirements, and opportunities for a Robotics Engineer within the specific context of Tel Aviv, Israel. As a global hub for technology and defense innovation, Tel Aviv presents a unique landscape for robotics professionals. The following entries explore the technical demands, the intersection of military and civilian technology, and the specific educational and professional pathways available in this region.</w:t>
      </w:r>
    </w:p>
    <w:bookmarkStart w:id="20" w:name="introduction-to-the-field"/>
    <w:p>
      <w:pPr>
        <w:pStyle w:val="Heading2"/>
      </w:pPr>
      <w:r>
        <w:t xml:space="preserve">Introduction to the Field</w:t>
      </w:r>
    </w:p>
    <w:p>
      <w:pPr>
        <w:pStyle w:val="FirstParagraph"/>
      </w:pPr>
      <w:r>
        <w:t xml:space="preserve">Thrun, S., Burgard, W., &amp; Fox, D. (2005).</w:t>
      </w:r>
      <w:r>
        <w:t xml:space="preserve"> </w:t>
      </w:r>
      <w:r>
        <w:rPr>
          <w:iCs/>
          <w:i/>
        </w:rPr>
        <w:t xml:space="preserve">Probabilistic Robotics</w:t>
      </w:r>
      <w:r>
        <w:t xml:space="preserve">. MIT Press.</w:t>
      </w:r>
    </w:p>
    <w:p>
      <w:pPr>
        <w:pStyle w:val="BodyText"/>
      </w:pPr>
      <w:r>
        <w:t xml:space="preserve">This seminal text is foundational for any Robotics Engineer, particularly those operating in the complex environments found in Tel Aviv. The book covers the mathematical underpinnings of localization, mapping, and planning. For an engineer in Israel, where robotics is heavily applied in autonomous navigation for both defense drones and urban logistics, mastering probabilistic models is non-negotiable. This resource provides the theoretical framework necessary to develop systems that can operate reliably in the dense, dynamic urban infrastructure of Tel Aviv.</w:t>
      </w:r>
    </w:p>
    <w:p>
      <w:pPr>
        <w:pStyle w:val="BodyText"/>
      </w:pPr>
      <w:r>
        <w:t xml:space="preserve">Spong, M. W., Hutchinson, S., &amp; Vidyasagar, M. (2020).</w:t>
      </w:r>
      <w:r>
        <w:t xml:space="preserve"> </w:t>
      </w:r>
      <w:r>
        <w:rPr>
          <w:iCs/>
          <w:i/>
        </w:rPr>
        <w:t xml:space="preserve">Robot Modeling and Control</w:t>
      </w:r>
      <w:r>
        <w:t xml:space="preserve"> </w:t>
      </w:r>
      <w:r>
        <w:t xml:space="preserve">(2nd ed.). Wiley.</w:t>
      </w:r>
    </w:p>
    <w:p>
      <w:pPr>
        <w:pStyle w:val="BodyText"/>
      </w:pPr>
      <w:r>
        <w:t xml:space="preserve">A comprehensive guide to the kinematics and dynamics of robotic systems. For a Robotics Engineer in Tel Aviv, this text is crucial for understanding the physical constraints of hardware. Given Israel's strong manufacturing sector and the presence of major robotics firms in the Tel Aviv metropolitan area, engineers must bridge the gap between software algorithms and physical actuation. This book is essential for professionals working on industrial automation or surgical robotics, two growing sectors in the Israeli tech ecosystem.</w:t>
      </w:r>
    </w:p>
    <w:bookmarkEnd w:id="20"/>
    <w:bookmarkStart w:id="21" w:name="Xabcea3737daccd4d42308af17e044cf45e956e9"/>
    <w:p>
      <w:pPr>
        <w:pStyle w:val="Heading2"/>
      </w:pPr>
      <w:r>
        <w:t xml:space="preserve">The Israeli Context: Defense and Dual-Use Technology</w:t>
      </w:r>
    </w:p>
    <w:p>
      <w:pPr>
        <w:pStyle w:val="FirstParagraph"/>
      </w:pPr>
      <w:r>
        <w:t xml:space="preserve">Benvenisti, E. (2012).</w:t>
      </w:r>
      <w:r>
        <w:t xml:space="preserve"> </w:t>
      </w:r>
      <w:r>
        <w:rPr>
          <w:iCs/>
          <w:i/>
        </w:rPr>
        <w:t xml:space="preserve">The Israeli Military Industrial Complex: A Case Study in Civil-Military Relations</w:t>
      </w:r>
      <w:r>
        <w:t xml:space="preserve">. Journal of Strategic Studies, 35(4), 515-538.</w:t>
      </w:r>
    </w:p>
    <w:p>
      <w:pPr>
        <w:pStyle w:val="BodyText"/>
      </w:pPr>
      <w:r>
        <w:t xml:space="preserve">To understand the career of a Robotics Engineer in Tel Aviv, one must understand the influence of the Israel Defense Forces (IDF). This article analyzes the symbiotic relationship between the military and the civilian tech sector. Many robotics engineers in Tel Aviv begin their careers in elite IDF units (such as Unit 8200 or the Armored Corps) before transitioning to the private sector. This resource explains how military requirements for unmanned systems drive the technical skills and security clearances often expected of robotics professionals in the region.</w:t>
      </w:r>
    </w:p>
    <w:p>
      <w:pPr>
        <w:pStyle w:val="BodyText"/>
      </w:pPr>
      <w:r>
        <w:t xml:space="preserve">Shapira, Z. (2018).</w:t>
      </w:r>
      <w:r>
        <w:t xml:space="preserve"> </w:t>
      </w:r>
      <w:r>
        <w:rPr>
          <w:iCs/>
          <w:i/>
        </w:rPr>
        <w:t xml:space="preserve">From Defense to Start-up: The Transfer of Robotics Technology in Israel</w:t>
      </w:r>
      <w:r>
        <w:t xml:space="preserve">. Technological Forecasting and Social Change, 135, 112-125.</w:t>
      </w:r>
    </w:p>
    <w:p>
      <w:pPr>
        <w:pStyle w:val="BodyText"/>
      </w:pPr>
      <w:r>
        <w:t xml:space="preserve">This paper explores the "dual-use" nature of robotics in Israel, where technology developed for defense is adapted for civilian applications in Tel Aviv. For a Robotics Engineer, this highlights the versatility required in the local job market. Engineers must be adept at repurposing autonomous navigation and computer vision algorithms for sectors like agriculture, healthcare, and smart city infrastructure. This bibliography entry is vital for understanding the economic drivers behind robotics innovation in Tel Aviv.</w:t>
      </w:r>
    </w:p>
    <w:bookmarkEnd w:id="21"/>
    <w:bookmarkStart w:id="22" w:name="X82ae173912c11325b2f0c3ddffddd11e2c96245"/>
    <w:p>
      <w:pPr>
        <w:pStyle w:val="Heading2"/>
      </w:pPr>
      <w:r>
        <w:t xml:space="preserve">Education and Professional Development in Tel Aviv</w:t>
      </w:r>
    </w:p>
    <w:p>
      <w:pPr>
        <w:pStyle w:val="FirstParagraph"/>
      </w:pPr>
      <w:r>
        <w:t xml:space="preserve">Technion – Israel Institute of Technology. (2023).</w:t>
      </w:r>
      <w:r>
        <w:t xml:space="preserve"> </w:t>
      </w:r>
      <w:r>
        <w:rPr>
          <w:iCs/>
          <w:i/>
        </w:rPr>
        <w:t xml:space="preserve">Department of Mechanical Engineering: Robotics and Mechatronics Track</w:t>
      </w:r>
      <w:r>
        <w:t xml:space="preserve">. Retrieved from technion.ac.il.</w:t>
      </w:r>
    </w:p>
    <w:p>
      <w:pPr>
        <w:pStyle w:val="BodyText"/>
      </w:pPr>
      <w:r>
        <w:t xml:space="preserve">While located in Haifa, the Technion is the primary feeder institution for Robotics Engineers in Tel Aviv. This official curriculum document outlines the rigorous academic standards required for the profession in Israel. It emphasizes a blend of mechanical design, control theory, and computer science. For a professional in Tel Aviv, familiarity with this curriculum is important, as many local employers prioritize candidates with this specific educational background or equivalent practical experience gained through the IDF.</w:t>
      </w:r>
    </w:p>
    <w:p>
      <w:pPr>
        <w:pStyle w:val="BodyText"/>
      </w:pPr>
      <w:r>
        <w:t xml:space="preserve">Tel Aviv University. (2023).</w:t>
      </w:r>
      <w:r>
        <w:t xml:space="preserve"> </w:t>
      </w:r>
      <w:r>
        <w:rPr>
          <w:iCs/>
          <w:i/>
        </w:rPr>
        <w:t xml:space="preserve">School of Electrical Engineering: Robotics and Autonomous Systems Lab</w:t>
      </w:r>
      <w:r>
        <w:t xml:space="preserve">. Retrieved from tau.ac.il.</w:t>
      </w:r>
    </w:p>
    <w:p>
      <w:pPr>
        <w:pStyle w:val="BodyText"/>
      </w:pPr>
      <w:r>
        <w:t xml:space="preserve">Tel Aviv University is a central hub for robotics research within the city itself. This resource details the ongoing research projects in computer vision, human-robot interaction, and swarm robotics. For a Robotics Engineer residing in Tel Aviv, this document serves as a guide to potential collaboration opportunities and advanced research topics. It reflects the cutting-edge nature of the local industry and the high level of innovation expected from engineers working in the city's R&amp;D centers.</w:t>
      </w:r>
    </w:p>
    <w:bookmarkEnd w:id="22"/>
    <w:bookmarkStart w:id="23" w:name="industry-trends-and-future-outlook"/>
    <w:p>
      <w:pPr>
        <w:pStyle w:val="Heading2"/>
      </w:pPr>
      <w:r>
        <w:t xml:space="preserve">Industry Trends and Future Outlook</w:t>
      </w:r>
    </w:p>
    <w:p>
      <w:pPr>
        <w:pStyle w:val="FirstParagraph"/>
      </w:pPr>
      <w:r>
        <w:t xml:space="preserve">Israel Innovation Authority. (2022).</w:t>
      </w:r>
      <w:r>
        <w:t xml:space="preserve"> </w:t>
      </w:r>
      <w:r>
        <w:rPr>
          <w:iCs/>
          <w:i/>
        </w:rPr>
        <w:t xml:space="preserve">Annual Report: Robotics and Artificial Intelligence in the Israeli Economy</w:t>
      </w:r>
      <w:r>
        <w:t xml:space="preserve">. Government of Israel.</w:t>
      </w:r>
    </w:p>
    <w:p>
      <w:pPr>
        <w:pStyle w:val="BodyText"/>
      </w:pPr>
      <w:r>
        <w:t xml:space="preserve">This official government report provides statistical data on the growth of the robotics sector in Israel, with a specific focus on the Tel Aviv district. It highlights investment trends, the number of active startups, and key employment areas. For a Robotics Engineer, this document is a strategic tool for career planning, indicating which sub-fields (such as medical robotics or autonomous vehicles) are receiving the most funding and attention in Tel Aviv. It underscores the city's status as a leading global center for robotic innovation.</w:t>
      </w:r>
    </w:p>
    <w:p>
      <w:pPr>
        <w:pStyle w:val="BodyText"/>
      </w:pPr>
      <w:r>
        <w:t xml:space="preserve">Kress, N. (2021).</w:t>
      </w:r>
      <w:r>
        <w:t xml:space="preserve"> </w:t>
      </w:r>
      <w:r>
        <w:rPr>
          <w:iCs/>
          <w:i/>
        </w:rPr>
        <w:t xml:space="preserve">Ethics in Autonomous Systems: Perspectives from the Middle East</w:t>
      </w:r>
      <w:r>
        <w:t xml:space="preserve">. IEEE Robotics &amp; Automation Magazine, 28(3), 45-52.</w:t>
      </w:r>
    </w:p>
    <w:p>
      <w:pPr>
        <w:pStyle w:val="BodyText"/>
      </w:pPr>
      <w:r>
        <w:t xml:space="preserve">As robotics becomes more prevalent in Tel Aviv, ethical considerations regarding autonomy and decision-making are paramount. This article discusses the ethical frameworks being developed by engineers and policymakers in the region. For a Robotics Engineer in Israel, understanding these ethical implications is increasingly important, particularly when designing systems that interact with humans or operate in public spaces. This resource ensures that technical development is aligned with societal values and regulatory expectations in Tel Aviv.</w:t>
      </w:r>
    </w:p>
    <w:p>
      <w:pPr>
        <w:pStyle w:val="BodyText"/>
      </w:pPr>
      <w:r>
        <w:t xml:space="preserve">In conclusion, the role of a Robotics Engineer in Tel Aviv is defined by a unique combination of advanced technical requirements, a strong influence from defense technology, and a vibrant startup ecosystem. The resources listed above provide a comprehensive overview of the knowledge, context, and professional landscape necessary for success in this field within Israel's leading technological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Tel Aviv, Israel</dc:title>
  <dc:creator/>
  <dc:language>en</dc:language>
  <cp:keywords/>
  <dcterms:created xsi:type="dcterms:W3CDTF">2026-08-07T16:50:17Z</dcterms:created>
  <dcterms:modified xsi:type="dcterms:W3CDTF">2026-08-07T16:50:17Z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