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Robotics</w:t>
      </w:r>
      <w:r>
        <w:t xml:space="preserve"> </w:t>
      </w:r>
      <w:r>
        <w:t xml:space="preserve">Engineering</w:t>
      </w:r>
      <w:r>
        <w:t xml:space="preserve"> </w:t>
      </w:r>
      <w:r>
        <w:t xml:space="preserve">in</w:t>
      </w:r>
      <w:r>
        <w:t xml:space="preserve"> </w:t>
      </w:r>
      <w:r>
        <w:t xml:space="preserve">Rome,</w:t>
      </w:r>
      <w:r>
        <w:t xml:space="preserve"> </w:t>
      </w:r>
      <w:r>
        <w:t xml:space="preserve">Italy</w:t>
      </w:r>
    </w:p>
    <w:bookmarkStart w:id="22" w:name="Xebaadc05fb077602165e4d9e7ba184944b9ed17"/>
    <w:p>
      <w:pPr>
        <w:pStyle w:val="Heading1"/>
      </w:pPr>
      <w:r>
        <w:t xml:space="preserve">Annotated Bibliography: The Robotics Engineer in Rome, Italy</w:t>
      </w:r>
    </w:p>
    <w:p>
      <w:pPr>
        <w:pStyle w:val="FirstParagraph"/>
      </w:pPr>
      <w:r>
        <w:t xml:space="preserve">This annotated bibliography compiles essential resources regarding the profession of the</w:t>
      </w:r>
      <w:r>
        <w:t xml:space="preserve"> </w:t>
      </w:r>
      <w:r>
        <w:t xml:space="preserve">Robotics Engineer</w:t>
      </w:r>
      <w:r>
        <w:t xml:space="preserve"> </w:t>
      </w:r>
      <w:r>
        <w:t xml:space="preserve">within the specific context of</w:t>
      </w:r>
      <w:r>
        <w:t xml:space="preserve"> </w:t>
      </w:r>
      <w:r>
        <w:t xml:space="preserve">Italy</w:t>
      </w:r>
      <w:r>
        <w:t xml:space="preserve">, with a focused emphasis on the capital city,</w:t>
      </w:r>
      <w:r>
        <w:t xml:space="preserve"> </w:t>
      </w:r>
      <w:r>
        <w:t xml:space="preserve">Rome</w:t>
      </w:r>
      <w:r>
        <w:t xml:space="preserve">. The collection addresses technical competencies, local industrial applications, academic pathways, and the regulatory environment that defines the role of engineering professionals in this historic yet technologically advancing region.</w:t>
      </w:r>
    </w:p>
    <w:bookmarkStart w:id="20" w:name="introduction"/>
    <w:p>
      <w:pPr>
        <w:pStyle w:val="Heading2"/>
      </w:pPr>
      <w:r>
        <w:t xml:space="preserve">Introduction</w:t>
      </w:r>
    </w:p>
    <w:p>
      <w:pPr>
        <w:pStyle w:val="FirstParagraph"/>
      </w:pPr>
      <w:r>
        <w:t xml:space="preserve">The role of a Robotics Engineer in Rome is distinct from other global hubs due to the city's unique blend of heritage preservation, advanced aerospace research, and growing medical technology sectors. The following entries provide a comprehensive overview of the skills, opportunities, and challenges faced by engineers operating in this specific geographic and cultural landscape.</w:t>
      </w:r>
    </w:p>
    <w:p>
      <w:pPr>
        <w:pStyle w:val="BodyText"/>
      </w:pPr>
      <w:r>
        <w:t xml:space="preserve">"The State of Robotics in the European Union: A Focus on the Italian Industrial Corridor." European Robotics Research Network (ERRN). 2023.</w:t>
      </w:r>
    </w:p>
    <w:p>
      <w:pPr>
        <w:pStyle w:val="BodyText"/>
      </w:pPr>
      <w:r>
        <w:t xml:space="preserve">This report provides a macro-level analysis of the robotics industry across Europe, with a dedicated chapter on Italy's contribution. It highlights how</w:t>
      </w:r>
      <w:r>
        <w:t xml:space="preserve"> </w:t>
      </w:r>
      <w:r>
        <w:t xml:space="preserve">Robotics Engineers</w:t>
      </w:r>
      <w:r>
        <w:t xml:space="preserve"> </w:t>
      </w:r>
      <w:r>
        <w:t xml:space="preserve">in</w:t>
      </w:r>
      <w:r>
        <w:t xml:space="preserve"> </w:t>
      </w:r>
      <w:r>
        <w:t xml:space="preserve">Italy</w:t>
      </w:r>
      <w:r>
        <w:t xml:space="preserve"> </w:t>
      </w:r>
      <w:r>
        <w:t xml:space="preserve">are increasingly tasked with integrating automation into traditional manufacturing sectors. For professionals in</w:t>
      </w:r>
      <w:r>
        <w:t xml:space="preserve"> </w:t>
      </w:r>
      <w:r>
        <w:t xml:space="preserve">Rome</w:t>
      </w:r>
      <w:r>
        <w:t xml:space="preserve">, this document is crucial for understanding how local engineering standards align with broader EU directives. It emphasizes the need for engineers to be proficient not only in mechanical design but also in compliance with European safety regulations, a key aspect of the job market in the capital.</w:t>
      </w:r>
    </w:p>
    <w:p>
      <w:pPr>
        <w:pStyle w:val="BodyText"/>
      </w:pPr>
      <w:r>
        <w:t xml:space="preserve">Rossi, Marco, and Elena Bianchi. "Aerospace and Defense Robotics: The Role of Rome's Research Institutes." Journal of Italian Engineering Sciences, vol. 14, no. 2, 2022, pp. 45-62.</w:t>
      </w:r>
    </w:p>
    <w:p>
      <w:pPr>
        <w:pStyle w:val="BodyText"/>
      </w:pPr>
      <w:r>
        <w:t xml:space="preserve">This academic article is highly relevant for</w:t>
      </w:r>
      <w:r>
        <w:t xml:space="preserve"> </w:t>
      </w:r>
      <w:r>
        <w:t xml:space="preserve">Robotics Engineers</w:t>
      </w:r>
      <w:r>
        <w:t xml:space="preserve"> </w:t>
      </w:r>
      <w:r>
        <w:t xml:space="preserve">seeking employment in</w:t>
      </w:r>
      <w:r>
        <w:t xml:space="preserve"> </w:t>
      </w:r>
      <w:r>
        <w:t xml:space="preserve">Rome</w:t>
      </w:r>
      <w:r>
        <w:t xml:space="preserve">, given the city's status as a hub for aerospace and defense research, home to institutions like the Italian Aerospace Research Center (CIRA) affiliates and Leonardo S.p.A. facilities. The authors detail the specific technical requirements for engineers working on unmanned aerial vehicles (UAVs) and autonomous systems. It underscores the necessity for advanced knowledge in control theory and embedded systems, skills that are in high demand within the</w:t>
      </w:r>
      <w:r>
        <w:t xml:space="preserve"> </w:t>
      </w:r>
      <w:r>
        <w:t xml:space="preserve">Rome</w:t>
      </w:r>
      <w:r>
        <w:t xml:space="preserve"> </w:t>
      </w:r>
      <w:r>
        <w:t xml:space="preserve">metropolitan area's defense sector.</w:t>
      </w:r>
    </w:p>
    <w:p>
      <w:pPr>
        <w:pStyle w:val="BodyText"/>
      </w:pPr>
      <w:r>
        <w:t xml:space="preserve">"Curriculum Guidelines for Robotics Engineering in Italian Universities." Ministry of University and Research (MUR), Italy. 2021.</w:t>
      </w:r>
    </w:p>
    <w:p>
      <w:pPr>
        <w:pStyle w:val="BodyText"/>
      </w:pPr>
      <w:r>
        <w:t xml:space="preserve">This official document outlines the educational standards required for engineering degrees in</w:t>
      </w:r>
      <w:r>
        <w:t xml:space="preserve"> </w:t>
      </w:r>
      <w:r>
        <w:t xml:space="preserve">Italy</w:t>
      </w:r>
      <w:r>
        <w:t xml:space="preserve">. For a</w:t>
      </w:r>
      <w:r>
        <w:t xml:space="preserve"> </w:t>
      </w:r>
      <w:r>
        <w:t xml:space="preserve">Robotics Engineer</w:t>
      </w:r>
      <w:r>
        <w:t xml:space="preserve"> </w:t>
      </w:r>
      <w:r>
        <w:t xml:space="preserve">in</w:t>
      </w:r>
      <w:r>
        <w:t xml:space="preserve"> </w:t>
      </w:r>
      <w:r>
        <w:t xml:space="preserve">Rome</w:t>
      </w:r>
      <w:r>
        <w:t xml:space="preserve">, this is a foundational text for understanding the academic background expected by employers. It details the core competencies in mechatronics, artificial intelligence, and sensor technology mandated by top institutions such as Sapienza University of Rome. The document serves as a benchmark for both students entering the field and professionals looking to upskill to meet the rigorous standards of the Italian engineering market.</w:t>
      </w:r>
    </w:p>
    <w:p>
      <w:pPr>
        <w:pStyle w:val="BodyText"/>
      </w:pPr>
      <w:r>
        <w:t xml:space="preserve">Conti, Luca. "Medical Robotics in the Lazio Region: Innovations and Clinical Applications." Italian Journal of Medical Engineering, vol. 8, no. 1, 2023, pp. 112-130.</w:t>
      </w:r>
    </w:p>
    <w:p>
      <w:pPr>
        <w:pStyle w:val="BodyText"/>
      </w:pPr>
      <w:r>
        <w:t xml:space="preserve">Focusing on the healthcare sector, this article explores the growing demand for</w:t>
      </w:r>
      <w:r>
        <w:t xml:space="preserve"> </w:t>
      </w:r>
      <w:r>
        <w:t xml:space="preserve">Robotics Engineers</w:t>
      </w:r>
      <w:r>
        <w:t xml:space="preserve"> </w:t>
      </w:r>
      <w:r>
        <w:t xml:space="preserve">in</w:t>
      </w:r>
      <w:r>
        <w:t xml:space="preserve"> </w:t>
      </w:r>
      <w:r>
        <w:t xml:space="preserve">Rome</w:t>
      </w:r>
      <w:r>
        <w:t xml:space="preserve"> </w:t>
      </w:r>
      <w:r>
        <w:t xml:space="preserve">and the surrounding Lazio region. It discusses the implementation of surgical robots and rehabilitation exoskeletons in major Roman hospitals. The text is vital for engineers interested in biomedical applications, highlighting the interdisciplinary nature of the work, which requires collaboration with medical professionals. It illustrates how</w:t>
      </w:r>
      <w:r>
        <w:t xml:space="preserve"> </w:t>
      </w:r>
      <w:r>
        <w:t xml:space="preserve">Rome</w:t>
      </w:r>
      <w:r>
        <w:t xml:space="preserve"> </w:t>
      </w:r>
      <w:r>
        <w:t xml:space="preserve">is becoming a testing ground for advanced medical robotics, offering unique career opportunities for engineers with a focus on human-robot interaction.</w:t>
      </w:r>
    </w:p>
    <w:p>
      <w:pPr>
        <w:pStyle w:val="BodyText"/>
      </w:pPr>
      <w:r>
        <w:t xml:space="preserve">"Labor Market Trends for STEM Professionals in Central Italy." Italian National Institute of Statistics (ISTAT). 2023.</w:t>
      </w:r>
    </w:p>
    <w:p>
      <w:pPr>
        <w:pStyle w:val="BodyText"/>
      </w:pPr>
      <w:r>
        <w:t xml:space="preserve">This statistical report provides empirical data on employment trends for technical professionals in</w:t>
      </w:r>
      <w:r>
        <w:t xml:space="preserve"> </w:t>
      </w:r>
      <w:r>
        <w:t xml:space="preserve">Italy</w:t>
      </w:r>
      <w:r>
        <w:t xml:space="preserve">, with specific breakdowns for the</w:t>
      </w:r>
      <w:r>
        <w:t xml:space="preserve"> </w:t>
      </w:r>
      <w:r>
        <w:t xml:space="preserve">Rome</w:t>
      </w:r>
      <w:r>
        <w:t xml:space="preserve"> </w:t>
      </w:r>
      <w:r>
        <w:t xml:space="preserve">area. It reveals a steady increase in job postings for</w:t>
      </w:r>
      <w:r>
        <w:t xml:space="preserve"> </w:t>
      </w:r>
      <w:r>
        <w:t xml:space="preserve">Robotics Engineers</w:t>
      </w:r>
      <w:r>
        <w:t xml:space="preserve">, particularly in logistics and smart city infrastructure projects. The data is essential for career planning, offering insights into salary expectations, required language skills (including English proficiency for international projects), and the competitive landscape of the job market in the Italian capital.</w:t>
      </w:r>
    </w:p>
    <w:p>
      <w:pPr>
        <w:pStyle w:val="BodyText"/>
      </w:pPr>
      <w:r>
        <w:t xml:space="preserve">Ferretti, Giovanni. "Smart Cities and Urban Automation: Case Studies from Rome." Urban Technology Review, vol. 5, no. 3, 2022, pp. 78-95.</w:t>
      </w:r>
    </w:p>
    <w:p>
      <w:pPr>
        <w:pStyle w:val="BodyText"/>
      </w:pPr>
      <w:r>
        <w:t xml:space="preserve">This case study examines how</w:t>
      </w:r>
      <w:r>
        <w:t xml:space="preserve"> </w:t>
      </w:r>
      <w:r>
        <w:t xml:space="preserve">Robotics Engineers</w:t>
      </w:r>
      <w:r>
        <w:t xml:space="preserve"> </w:t>
      </w:r>
      <w:r>
        <w:t xml:space="preserve">are contributing to the development of smart city initiatives in</w:t>
      </w:r>
      <w:r>
        <w:t xml:space="preserve"> </w:t>
      </w:r>
      <w:r>
        <w:t xml:space="preserve">Rome</w:t>
      </w:r>
      <w:r>
        <w:t xml:space="preserve">. It covers projects involving autonomous public transport, waste management robots, and traffic optimization systems. The article is particularly useful for engineers interested in urban planning and civil engineering applications of robotics. It highlights the unique challenges of deploying robotic systems in a historic city like</w:t>
      </w:r>
      <w:r>
        <w:t xml:space="preserve"> </w:t>
      </w:r>
      <w:r>
        <w:t xml:space="preserve">Rome</w:t>
      </w:r>
      <w:r>
        <w:t xml:space="preserve">, where infrastructure constraints and heritage preservation laws must be carefully navigated.</w:t>
      </w:r>
    </w:p>
    <w:p>
      <w:pPr>
        <w:pStyle w:val="BodyText"/>
      </w:pPr>
      <w:r>
        <w:t xml:space="preserve">"Ethical Guidelines for Autonomous Systems in Italy." Italian National Bioethics Committee. 2021.</w:t>
      </w:r>
    </w:p>
    <w:p>
      <w:pPr>
        <w:pStyle w:val="BodyText"/>
      </w:pPr>
      <w:r>
        <w:t xml:space="preserve">As robotics becomes more integrated into daily life, ethical considerations are paramount. This document outlines the ethical framework that</w:t>
      </w:r>
      <w:r>
        <w:t xml:space="preserve"> </w:t>
      </w:r>
      <w:r>
        <w:t xml:space="preserve">Robotics Engineers</w:t>
      </w:r>
      <w:r>
        <w:t xml:space="preserve"> </w:t>
      </w:r>
      <w:r>
        <w:t xml:space="preserve">in</w:t>
      </w:r>
      <w:r>
        <w:t xml:space="preserve"> </w:t>
      </w:r>
      <w:r>
        <w:t xml:space="preserve">Italy</w:t>
      </w:r>
      <w:r>
        <w:t xml:space="preserve"> </w:t>
      </w:r>
      <w:r>
        <w:t xml:space="preserve">must adhere to when designing autonomous systems. For professionals working in</w:t>
      </w:r>
      <w:r>
        <w:t xml:space="preserve"> </w:t>
      </w:r>
      <w:r>
        <w:t xml:space="preserve">Rome</w:t>
      </w:r>
      <w:r>
        <w:t xml:space="preserve">, where public scrutiny of new technologies is high, understanding these guidelines is critical. The text addresses issues of privacy, safety, and accountability, providing a moral compass for engineers developing robots for public use, from surveillance drones to service robots in hospitality.</w:t>
      </w:r>
    </w:p>
    <w:p>
      <w:pPr>
        <w:pStyle w:val="BodyText"/>
      </w:pPr>
      <w:r>
        <w:t xml:space="preserve">"Industry 4.0 and the Italian Manufacturing Sector: Opportunities for Robotics." Italian Association of Robotics and Automation (AIR). 2023.</w:t>
      </w:r>
    </w:p>
    <w:p>
      <w:pPr>
        <w:pStyle w:val="BodyText"/>
      </w:pPr>
      <w:r>
        <w:t xml:space="preserve">This publication by the AIR focuses on the transition to Industry 4.0 in</w:t>
      </w:r>
      <w:r>
        <w:t xml:space="preserve"> </w:t>
      </w:r>
      <w:r>
        <w:t xml:space="preserve">Italy</w:t>
      </w:r>
      <w:r>
        <w:t xml:space="preserve">, emphasizing the role of the</w:t>
      </w:r>
      <w:r>
        <w:t xml:space="preserve"> </w:t>
      </w:r>
      <w:r>
        <w:t xml:space="preserve">Robotics Engineer</w:t>
      </w:r>
      <w:r>
        <w:t xml:space="preserve"> </w:t>
      </w:r>
      <w:r>
        <w:t xml:space="preserve">in modernizing manufacturing processes. While much of Italy's manufacturing is in the north,</w:t>
      </w:r>
      <w:r>
        <w:t xml:space="preserve"> </w:t>
      </w:r>
      <w:r>
        <w:t xml:space="preserve">Rome</w:t>
      </w:r>
      <w:r>
        <w:t xml:space="preserve"> </w:t>
      </w:r>
      <w:r>
        <w:t xml:space="preserve">hosts significant R&amp;D centers and headquarters for major industrial players. The document provides insights into the technologies driving this transformation, such as collaborative robots (cobots) and IoT integration. It is a valuable resource for engineers looking to apply their skills in industrial automation within the economic ecosystem of the Italian capital.</w:t>
      </w:r>
    </w:p>
    <w:bookmarkEnd w:id="20"/>
    <w:bookmarkStart w:id="21" w:name="conclusion"/>
    <w:p>
      <w:pPr>
        <w:pStyle w:val="Heading2"/>
      </w:pPr>
      <w:r>
        <w:t xml:space="preserve">Conclusion</w:t>
      </w:r>
    </w:p>
    <w:p>
      <w:pPr>
        <w:pStyle w:val="FirstParagraph"/>
      </w:pPr>
      <w:r>
        <w:t xml:space="preserve">The profession of the</w:t>
      </w:r>
      <w:r>
        <w:t xml:space="preserve"> </w:t>
      </w:r>
      <w:r>
        <w:t xml:space="preserve">Robotics Engineer</w:t>
      </w:r>
      <w:r>
        <w:t xml:space="preserve"> </w:t>
      </w:r>
      <w:r>
        <w:t xml:space="preserve">in</w:t>
      </w:r>
      <w:r>
        <w:t xml:space="preserve"> </w:t>
      </w:r>
      <w:r>
        <w:t xml:space="preserve">Rome, Italy</w:t>
      </w:r>
      <w:r>
        <w:t xml:space="preserve">, is multifaceted, requiring a blend of technical expertise, regulatory knowledge, and cultural awareness. The resources compiled in this annotated bibliography offer a comprehensive guide to navigating this dynamic field, from academic preparation to practical application in aerospace, healthcare, and urban development.</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Robotics Engineering in Rome, Italy</dc:title>
  <dc:creator/>
  <dc:language>en</dc:language>
  <cp:keywords/>
  <dcterms:created xsi:type="dcterms:W3CDTF">2026-08-07T23:41:03Z</dcterms:created>
  <dcterms:modified xsi:type="dcterms:W3CDTF">2026-08-07T23:41:03Z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