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Topic: The Role and Development of the Robotics Engineer in Nairobi, Kenya</w:t>
      </w:r>
    </w:p>
    <w:bookmarkEnd w:id="20"/>
    <w:p>
      <w:pPr>
        <w:pStyle w:val="BodyText"/>
      </w:pPr>
      <w:r>
        <w:t xml:space="preserve">The emergence of the</w:t>
      </w:r>
      <w:r>
        <w:t xml:space="preserve"> </w:t>
      </w:r>
      <w:r>
        <w:rPr>
          <w:bCs/>
          <w:b/>
        </w:rPr>
        <w:t xml:space="preserve">Robotics Engineer</w:t>
      </w:r>
      <w:r>
        <w:t xml:space="preserve"> </w:t>
      </w:r>
      <w:r>
        <w:t xml:space="preserve">as a critical professional in</w:t>
      </w:r>
      <w:r>
        <w:t xml:space="preserve"> </w:t>
      </w:r>
      <w:r>
        <w:rPr>
          <w:bCs/>
          <w:b/>
        </w:rPr>
        <w:t xml:space="preserve">Kenya Nairobi</w:t>
      </w:r>
      <w:r>
        <w:t xml:space="preserve"> </w:t>
      </w:r>
      <w:r>
        <w:t xml:space="preserve">represents a significant shift in the East African technological landscape. This annotated bibliography compiles key resources that explore the intersection of robotics engineering, local innovation ecosystems, and the specific socio-economic challenges faced in Nairobi. The selected literature highlights how robotics engineers in Nairobi are not merely importing technology but are actively adapting solutions for agriculture, healthcare, and education within the unique context of Kenya.</w:t>
      </w:r>
    </w:p>
    <w:bookmarkStart w:id="21" w:name="X0ec61faca5d22cbb4f4a89d3e0fdf15789bcf94"/>
    <w:p>
      <w:pPr>
        <w:pStyle w:val="Heading2"/>
      </w:pPr>
      <w:r>
        <w:t xml:space="preserve">Introduction to Robotics in the Kenyan Context</w:t>
      </w:r>
    </w:p>
    <w:p>
      <w:pPr>
        <w:pStyle w:val="FirstParagraph"/>
      </w:pPr>
      <w:r>
        <w:t xml:space="preserve">African Development Bank. (2021).</w:t>
      </w:r>
      <w:r>
        <w:t xml:space="preserve"> </w:t>
      </w:r>
      <w:r>
        <w:rPr>
          <w:iCs/>
          <w:i/>
        </w:rPr>
        <w:t xml:space="preserve">Technology and Innovation in East Africa: The Rise of Robotics and Automation.</w:t>
      </w:r>
      <w:r>
        <w:t xml:space="preserve"> </w:t>
      </w:r>
      <w:r>
        <w:t xml:space="preserve">Abidjan: AfDB Group.</w:t>
      </w:r>
    </w:p>
    <w:p>
      <w:pPr>
        <w:pStyle w:val="BodyText"/>
      </w:pPr>
      <w:r>
        <w:t xml:space="preserve">This comprehensive report by the African Development Bank provides a macroeconomic overview of how automation is reshaping industries in East Africa, with a specific focus on</w:t>
      </w:r>
      <w:r>
        <w:t xml:space="preserve"> </w:t>
      </w:r>
      <w:r>
        <w:rPr>
          <w:bCs/>
          <w:b/>
        </w:rPr>
        <w:t xml:space="preserve">Kenya Nairobi</w:t>
      </w:r>
      <w:r>
        <w:t xml:space="preserve"> </w:t>
      </w:r>
      <w:r>
        <w:t xml:space="preserve">as the regional hub. The document details the growing demand for skilled</w:t>
      </w:r>
      <w:r>
        <w:t xml:space="preserve"> </w:t>
      </w:r>
      <w:r>
        <w:rPr>
          <w:bCs/>
          <w:b/>
        </w:rPr>
        <w:t xml:space="preserve">Robotics Engineer</w:t>
      </w:r>
      <w:r>
        <w:t xml:space="preserve"> </w:t>
      </w:r>
      <w:r>
        <w:t xml:space="preserve">professionals who can bridge the gap between theoretical engineering and practical application in developing economies. It is a vital resource for understanding the funding landscape and government policies in Kenya that support technological adoption. The report argues that Nairobi's status as a "Silicon Savannah" is increasingly dependent on the ability of local engineers to design cost-effective robotic solutions for infrastructure and logistics.</w:t>
      </w:r>
    </w:p>
    <w:p>
      <w:pPr>
        <w:pStyle w:val="BodyText"/>
      </w:pPr>
      <w:r>
        <w:t xml:space="preserve">Ochieng, J., &amp; Kamau, P. (2022).</w:t>
      </w:r>
      <w:r>
        <w:t xml:space="preserve"> </w:t>
      </w:r>
      <w:r>
        <w:rPr>
          <w:iCs/>
          <w:i/>
        </w:rPr>
        <w:t xml:space="preserve">Engineering the Future: Robotics Education and Workforce Development in Nairobi.</w:t>
      </w:r>
      <w:r>
        <w:t xml:space="preserve"> </w:t>
      </w:r>
      <w:r>
        <w:t xml:space="preserve">Journal of African Engineering Education, 14(2), 45-62.</w:t>
      </w:r>
    </w:p>
    <w:p>
      <w:pPr>
        <w:pStyle w:val="BodyText"/>
      </w:pPr>
      <w:r>
        <w:t xml:space="preserve">This academic article examines the curriculum gaps in Kenyan universities regarding robotics. The authors argue that while</w:t>
      </w:r>
      <w:r>
        <w:t xml:space="preserve"> </w:t>
      </w:r>
      <w:r>
        <w:rPr>
          <w:bCs/>
          <w:b/>
        </w:rPr>
        <w:t xml:space="preserve">Kenya Nairobi</w:t>
      </w:r>
      <w:r>
        <w:t xml:space="preserve"> </w:t>
      </w:r>
      <w:r>
        <w:t xml:space="preserve">hosts several prestigious institutions, the training for a</w:t>
      </w:r>
      <w:r>
        <w:t xml:space="preserve"> </w:t>
      </w:r>
      <w:r>
        <w:rPr>
          <w:bCs/>
          <w:b/>
        </w:rPr>
        <w:t xml:space="preserve">Robotics Engineer</w:t>
      </w:r>
      <w:r>
        <w:t xml:space="preserve"> </w:t>
      </w:r>
      <w:r>
        <w:t xml:space="preserve">often lacks the practical, hands-on components necessary for the local industry. The study highlights initiatives by local tech hubs to supplement university education. It is particularly useful for understanding the educational pathway required to become a competent robotics engineer in Nairobi, emphasizing the need for interdisciplinary skills combining mechanical engineering, computer science, and local problem-solving strategies.</w:t>
      </w:r>
    </w:p>
    <w:bookmarkEnd w:id="21"/>
    <w:bookmarkStart w:id="22" w:name="Xe67fd8768d8e376631e3d1ad8ae5df810421d83"/>
    <w:p>
      <w:pPr>
        <w:pStyle w:val="Heading2"/>
      </w:pPr>
      <w:r>
        <w:t xml:space="preserve">Application in Agriculture and Agriculture-Tech</w:t>
      </w:r>
    </w:p>
    <w:p>
      <w:pPr>
        <w:pStyle w:val="FirstParagraph"/>
      </w:pPr>
      <w:r>
        <w:t xml:space="preserve">Mwangi, S. (2023).</w:t>
      </w:r>
      <w:r>
        <w:t xml:space="preserve"> </w:t>
      </w:r>
      <w:r>
        <w:rPr>
          <w:iCs/>
          <w:i/>
        </w:rPr>
        <w:t xml:space="preserve">Agri-Bots: Automating Smallholder Farming in Kenya.</w:t>
      </w:r>
      <w:r>
        <w:t xml:space="preserve"> </w:t>
      </w:r>
      <w:r>
        <w:t xml:space="preserve">Nairobi: Kenya Institute of Public Policy Research and Analysis (KIPPRA).</w:t>
      </w:r>
    </w:p>
    <w:p>
      <w:pPr>
        <w:pStyle w:val="BodyText"/>
      </w:pPr>
      <w:r>
        <w:t xml:space="preserve">Agriculture is the backbone of Kenya's economy, and this report explores how the</w:t>
      </w:r>
      <w:r>
        <w:t xml:space="preserve"> </w:t>
      </w:r>
      <w:r>
        <w:rPr>
          <w:bCs/>
          <w:b/>
        </w:rPr>
        <w:t xml:space="preserve">Robotics Engineer</w:t>
      </w:r>
      <w:r>
        <w:t xml:space="preserve"> </w:t>
      </w:r>
      <w:r>
        <w:t xml:space="preserve">is pivotal in modernizing this sector. Mwangi details case studies of Nairobi-based startups developing autonomous drones and soil-sensing robots tailored for smallholder farms. The document is essential for understanding how robotics engineering in</w:t>
      </w:r>
      <w:r>
        <w:t xml:space="preserve"> </w:t>
      </w:r>
      <w:r>
        <w:rPr>
          <w:bCs/>
          <w:b/>
        </w:rPr>
        <w:t xml:space="preserve">Kenya Nairobi</w:t>
      </w:r>
      <w:r>
        <w:t xml:space="preserve"> </w:t>
      </w:r>
      <w:r>
        <w:t xml:space="preserve">is driven by necessity rather than luxury. It illustrates how engineers are designing low-cost, durable robots that can operate in the specific climatic and terrain conditions of Kenya, offering a practical guide for engineers looking to enter the AgriTech space.</w:t>
      </w:r>
    </w:p>
    <w:p>
      <w:pPr>
        <w:pStyle w:val="BodyText"/>
      </w:pPr>
      <w:r>
        <w:t xml:space="preserve">TechCabal. (2022).</w:t>
      </w:r>
      <w:r>
        <w:t xml:space="preserve"> </w:t>
      </w:r>
      <w:r>
        <w:rPr>
          <w:iCs/>
          <w:i/>
        </w:rPr>
        <w:t xml:space="preserve">How Nairobi Startups Are Using Robotics to Solve Food Security Challenges.</w:t>
      </w:r>
      <w:r>
        <w:t xml:space="preserve"> </w:t>
      </w:r>
      <w:r>
        <w:t xml:space="preserve">Retrieved from techcabal.com.</w:t>
      </w:r>
    </w:p>
    <w:p>
      <w:pPr>
        <w:pStyle w:val="BodyText"/>
      </w:pPr>
      <w:r>
        <w:t xml:space="preserve">This journalistic piece provides a contemporary look at the startup ecosystem in</w:t>
      </w:r>
      <w:r>
        <w:t xml:space="preserve"> </w:t>
      </w:r>
      <w:r>
        <w:rPr>
          <w:bCs/>
          <w:b/>
        </w:rPr>
        <w:t xml:space="preserve">Kenya Nairobi</w:t>
      </w:r>
      <w:r>
        <w:t xml:space="preserve">. It profiles several young</w:t>
      </w:r>
      <w:r>
        <w:t xml:space="preserve"> </w:t>
      </w:r>
      <w:r>
        <w:rPr>
          <w:bCs/>
          <w:b/>
        </w:rPr>
        <w:t xml:space="preserve">Robotics Engineer</w:t>
      </w:r>
      <w:r>
        <w:t xml:space="preserve"> </w:t>
      </w:r>
      <w:r>
        <w:t xml:space="preserve">entrepreneurs who are leveraging automation to improve supply chains and reduce post-harvest losses. The article highlights the collaborative nature of the Nairobi tech scene, where engineers often work closely with agronomists and data scientists. It serves as a qualitative resource for understanding the entrepreneurial spirit driving robotics innovation in Kenya, showcasing real-world applications of engineering principles in solving local food security issues.</w:t>
      </w:r>
    </w:p>
    <w:bookmarkEnd w:id="22"/>
    <w:bookmarkStart w:id="23" w:name="healthcare-and-assistive-robotics"/>
    <w:p>
      <w:pPr>
        <w:pStyle w:val="Heading2"/>
      </w:pPr>
      <w:r>
        <w:t xml:space="preserve">Healthcare and Assistive Robotics</w:t>
      </w:r>
    </w:p>
    <w:p>
      <w:pPr>
        <w:pStyle w:val="FirstParagraph"/>
      </w:pPr>
      <w:r>
        <w:t xml:space="preserve">Njoroge, E., &amp; Wanjiku, A. (2021).</w:t>
      </w:r>
      <w:r>
        <w:t xml:space="preserve"> </w:t>
      </w:r>
      <w:r>
        <w:rPr>
          <w:iCs/>
          <w:i/>
        </w:rPr>
        <w:t xml:space="preserve">Assistive Robotics for Healthcare in Resource-Limited Settings: A Nairobi Case Study.</w:t>
      </w:r>
      <w:r>
        <w:t xml:space="preserve"> </w:t>
      </w:r>
      <w:r>
        <w:t xml:space="preserve">International Journal of Medical Robotics, 8(3), 112-125.</w:t>
      </w:r>
    </w:p>
    <w:p>
      <w:pPr>
        <w:pStyle w:val="BodyText"/>
      </w:pPr>
      <w:r>
        <w:t xml:space="preserve">This peer-reviewed article focuses on the development of assistive robots for hospitals in</w:t>
      </w:r>
      <w:r>
        <w:t xml:space="preserve"> </w:t>
      </w:r>
      <w:r>
        <w:rPr>
          <w:bCs/>
          <w:b/>
        </w:rPr>
        <w:t xml:space="preserve">Kenya Nairobi</w:t>
      </w:r>
      <w:r>
        <w:t xml:space="preserve">. The authors discuss how</w:t>
      </w:r>
      <w:r>
        <w:t xml:space="preserve"> </w:t>
      </w:r>
      <w:r>
        <w:rPr>
          <w:bCs/>
          <w:b/>
        </w:rPr>
        <w:t xml:space="preserve">Robotics Engineer</w:t>
      </w:r>
      <w:r>
        <w:t xml:space="preserve"> </w:t>
      </w:r>
      <w:r>
        <w:t xml:space="preserve">teams are creating exoskeletons and automated delivery systems to alleviate the burden on healthcare workers. The paper is significant because it addresses the economic constraints of the Kenyan healthcare system, demonstrating how engineers are prioritizing affordability and maintainability. It provides technical insights into the design choices made by Nairobi engineers to ensure that robotic technologies are accessible and sustainable within the local healthcare infrastructure.</w:t>
      </w:r>
    </w:p>
    <w:bookmarkEnd w:id="23"/>
    <w:bookmarkStart w:id="24" w:name="ethics-policy-and-future-outlook"/>
    <w:p>
      <w:pPr>
        <w:pStyle w:val="Heading2"/>
      </w:pPr>
      <w:r>
        <w:t xml:space="preserve">Ethics, Policy, and Future Outlook</w:t>
      </w:r>
    </w:p>
    <w:p>
      <w:pPr>
        <w:pStyle w:val="FirstParagraph"/>
      </w:pPr>
      <w:r>
        <w:t xml:space="preserve">Kenya National Commission on Science, Technology and Innovation (Kenya NSTI). (2020).</w:t>
      </w:r>
      <w:r>
        <w:t xml:space="preserve"> </w:t>
      </w:r>
      <w:r>
        <w:rPr>
          <w:iCs/>
          <w:i/>
        </w:rPr>
        <w:t xml:space="preserve">National Policy on Robotics and Artificial Intelligence.</w:t>
      </w:r>
      <w:r>
        <w:t xml:space="preserve"> </w:t>
      </w:r>
      <w:r>
        <w:t xml:space="preserve">Nairobi: Government Printer.</w:t>
      </w:r>
    </w:p>
    <w:p>
      <w:pPr>
        <w:pStyle w:val="BodyText"/>
      </w:pPr>
      <w:r>
        <w:t xml:space="preserve">This official government document outlines the regulatory framework for robotics in Kenya. It is a crucial reference for any</w:t>
      </w:r>
      <w:r>
        <w:t xml:space="preserve"> </w:t>
      </w:r>
      <w:r>
        <w:rPr>
          <w:bCs/>
          <w:b/>
        </w:rPr>
        <w:t xml:space="preserve">Robotics Engineer</w:t>
      </w:r>
      <w:r>
        <w:t xml:space="preserve"> </w:t>
      </w:r>
      <w:r>
        <w:t xml:space="preserve">operating in</w:t>
      </w:r>
      <w:r>
        <w:t xml:space="preserve"> </w:t>
      </w:r>
      <w:r>
        <w:rPr>
          <w:bCs/>
          <w:b/>
        </w:rPr>
        <w:t xml:space="preserve">Kenya Nairobi</w:t>
      </w:r>
      <w:r>
        <w:t xml:space="preserve">, as it defines the legal and ethical standards for deploying autonomous systems. The policy emphasizes the need for local capacity building and the protection of data privacy. It provides a roadmap for how the Kenyan government intends to integrate robotics into national development goals, offering a strategic perspective on the future of the profession in the country.</w:t>
      </w:r>
    </w:p>
    <w:p>
      <w:pPr>
        <w:pStyle w:val="BodyText"/>
      </w:pPr>
      <w:r>
        <w:t xml:space="preserve">Kariuki, B. (2023).</w:t>
      </w:r>
      <w:r>
        <w:t xml:space="preserve"> </w:t>
      </w:r>
      <w:r>
        <w:rPr>
          <w:iCs/>
          <w:i/>
        </w:rPr>
        <w:t xml:space="preserve">The Social Impact of Automation in Nairobi's Informal Sector.</w:t>
      </w:r>
      <w:r>
        <w:t xml:space="preserve"> </w:t>
      </w:r>
      <w:r>
        <w:t xml:space="preserve">East African Journal of Sociology, 19(1), 78-95.</w:t>
      </w:r>
    </w:p>
    <w:p>
      <w:pPr>
        <w:pStyle w:val="BodyText"/>
      </w:pPr>
      <w:r>
        <w:t xml:space="preserve">This sociological study examines the potential displacement of workers in Nairobi's informal sector due to automation. It offers a critical perspective for the</w:t>
      </w:r>
      <w:r>
        <w:t xml:space="preserve"> </w:t>
      </w:r>
      <w:r>
        <w:rPr>
          <w:bCs/>
          <w:b/>
        </w:rPr>
        <w:t xml:space="preserve">Robotics Engineer</w:t>
      </w:r>
      <w:r>
        <w:t xml:space="preserve">, urging them to consider the social implications of their work. The article argues that engineers in</w:t>
      </w:r>
      <w:r>
        <w:t xml:space="preserve"> </w:t>
      </w:r>
      <w:r>
        <w:rPr>
          <w:bCs/>
          <w:b/>
        </w:rPr>
        <w:t xml:space="preserve">Kenya Nairobi</w:t>
      </w:r>
      <w:r>
        <w:t xml:space="preserve"> </w:t>
      </w:r>
      <w:r>
        <w:t xml:space="preserve">must adopt a human-centric approach to robotics, ensuring that technological advancements complement rather than replace human labor. It is an important resource for fostering ethical engineering practices and understanding the broader societal context in which robotics technology is implemented in Kenya.</w:t>
      </w:r>
    </w:p>
    <w:bookmarkEnd w:id="24"/>
    <w:p>
      <w:pPr>
        <w:pStyle w:val="BodyText"/>
      </w:pPr>
      <w:r>
        <w:t xml:space="preserve">© 2023 Annotated Bibliography on Robotics Engineering in Nairobi, Kenya.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Nairobi, Kenya</dc:title>
  <dc:creator/>
  <dc:language>en</dc:language>
  <cp:keywords/>
  <dcterms:created xsi:type="dcterms:W3CDTF">2026-08-07T19:55:54Z</dcterms:created>
  <dcterms:modified xsi:type="dcterms:W3CDTF">2026-08-07T19:55:54Z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