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83c594a9d5ef230a4ebd73140f832dd389ebcaa"/>
    <w:p>
      <w:pPr>
        <w:pStyle w:val="Heading1"/>
      </w:pPr>
      <w:r>
        <w:t xml:space="preserve">Annotated Bibliography: The Role of the Robotics Engineer in Cape Town, South Africa</w:t>
      </w:r>
    </w:p>
    <w:p>
      <w:pPr>
        <w:pStyle w:val="FirstParagraph"/>
      </w:pPr>
      <w:r>
        <w:t xml:space="preserve">The following annotated bibliography compiles key resources regarding the emerging field of robotics engineering within the specific socio-economic and industrial context of Cape Town, South Africa. As a Robotics Engineer operating in this region, one must navigate a unique landscape characterized by advanced academic research, a growing tech hub ecosystem, and distinct challenges related to infrastructure and resource allocation. These sources provide a comprehensive overview of the educational pathways, industrial applications, and ethical considerations pertinent to the profession in this specific geographic location.</w:t>
      </w:r>
    </w:p>
    <w:bookmarkStart w:id="20" w:name="academic-and-research-foundations"/>
    <w:p>
      <w:pPr>
        <w:pStyle w:val="Heading2"/>
      </w:pPr>
      <w:r>
        <w:t xml:space="preserve">Academic and Research Foundations</w:t>
      </w:r>
    </w:p>
    <w:p>
      <w:pPr>
        <w:pStyle w:val="FirstParagraph"/>
      </w:pPr>
      <w:r>
        <w:t xml:space="preserve">University of Cape Town. (2023).</w:t>
      </w:r>
      <w:r>
        <w:t xml:space="preserve"> </w:t>
      </w:r>
      <w:r>
        <w:rPr>
          <w:iCs/>
          <w:i/>
        </w:rPr>
        <w:t xml:space="preserve">Research Output: Robotics and Autonomous Systems at the UCT Centre for Robotics</w:t>
      </w:r>
      <w:r>
        <w:t xml:space="preserve">. Cape Town: UCT Press.</w:t>
      </w:r>
    </w:p>
    <w:p>
      <w:pPr>
        <w:pStyle w:val="BodyText"/>
      </w:pPr>
      <w:r>
        <w:t xml:space="preserve">This publication serves as a foundational text for understanding the academic rigor required of a Robotics Engineer in South Africa. The University of Cape Town (UCT) is a primary hub for robotics research on the continent. This document details recent advancements in autonomous navigation and computer vision, specifically tailored to local environments. For a professional in Cape Town, this source is critical as it highlights the gap between theoretical research and practical implementation, offering insights into how local engineers are adapting global robotics standards to suit South African terrain and operational constraints. It is an essential reference for engineers seeking to collaborate with academia or pursue advanced certifications.</w:t>
      </w:r>
    </w:p>
    <w:p>
      <w:pPr>
        <w:pStyle w:val="BodyText"/>
      </w:pPr>
      <w:r>
        <w:t xml:space="preserve">Stander, J., &amp; Van Niekerk, L. (2022).</w:t>
      </w:r>
      <w:r>
        <w:t xml:space="preserve"> </w:t>
      </w:r>
      <w:r>
        <w:rPr>
          <w:iCs/>
          <w:i/>
        </w:rPr>
        <w:t xml:space="preserve">Curriculum Development for Mechatronics and Robotics in South African Higher Education</w:t>
      </w:r>
      <w:r>
        <w:t xml:space="preserve">. Journal of Engineering Education in Southern Africa, 15(2), 45-62.</w:t>
      </w:r>
    </w:p>
    <w:p>
      <w:pPr>
        <w:pStyle w:val="BodyText"/>
      </w:pPr>
      <w:r>
        <w:t xml:space="preserve">This journal article analyzes the educational frameworks currently available to aspiring Robotics Engineers in South Africa. It critically examines the curriculum offered by institutions in the Western Cape, such as Stellenbosch University and the Cape Peninsula University of Technology. The authors argue that while theoretical knowledge is strong, there is a need for more industry-integrated practical training. For a practicing engineer in Cape Town, this resource is valuable for understanding the skill sets of incoming graduates and identifying areas where professional mentorship is most needed. It underscores the importance of continuous professional development within the local engineering community.</w:t>
      </w:r>
    </w:p>
    <w:bookmarkEnd w:id="20"/>
    <w:bookmarkStart w:id="21" w:name="Xe4f3ba6b1885edbda76de2736389a86fe7c5894"/>
    <w:p>
      <w:pPr>
        <w:pStyle w:val="Heading2"/>
      </w:pPr>
      <w:r>
        <w:t xml:space="preserve">Industrial Applications and Economic Context</w:t>
      </w:r>
    </w:p>
    <w:p>
      <w:pPr>
        <w:pStyle w:val="FirstParagraph"/>
      </w:pPr>
      <w:r>
        <w:t xml:space="preserve">South African Institute of Mechanical Engineers (SAIME). (2023).</w:t>
      </w:r>
      <w:r>
        <w:t xml:space="preserve"> </w:t>
      </w:r>
      <w:r>
        <w:rPr>
          <w:iCs/>
          <w:i/>
        </w:rPr>
        <w:t xml:space="preserve">The State of Automation and Robotics in the Western Cape Manufacturing Sector</w:t>
      </w:r>
      <w:r>
        <w:t xml:space="preserve">. Cape Town: SAIME Publications.</w:t>
      </w:r>
    </w:p>
    <w:p>
      <w:pPr>
        <w:pStyle w:val="BodyText"/>
      </w:pPr>
      <w:r>
        <w:t xml:space="preserve">This report provides a detailed economic analysis of how robotics is being integrated into the manufacturing and automotive industries in the Western Cape. Cape Town is home to several major automotive plants and aerospace suppliers, making this a vital resource for a Robotics Engineer. The document outlines the current adoption rates of collaborative robots (cobots) and automated guided vehicles (AGVs). It also addresses the economic implications of automation on the local workforce. This source is indispensable for engineers who need to justify the return on investment (ROI) for robotic systems to stakeholders, providing data-driven arguments specific to the South African market.</w:t>
      </w:r>
    </w:p>
    <w:p>
      <w:pPr>
        <w:pStyle w:val="BodyText"/>
      </w:pPr>
      <w:r>
        <w:t xml:space="preserve">Cape Town Innovation Hub. (2024).</w:t>
      </w:r>
      <w:r>
        <w:t xml:space="preserve"> </w:t>
      </w:r>
      <w:r>
        <w:rPr>
          <w:iCs/>
          <w:i/>
        </w:rPr>
        <w:t xml:space="preserve">Startup Ecosystem Report: Robotics and AI Ventures in Cape Town</w:t>
      </w:r>
      <w:r>
        <w:t xml:space="preserve">. Cape Town: CTIH.</w:t>
      </w:r>
    </w:p>
    <w:p>
      <w:pPr>
        <w:pStyle w:val="BodyText"/>
      </w:pPr>
      <w:r>
        <w:t xml:space="preserve">This report highlights the burgeoning startup culture in Cape Town, often referred to as the "Silicon Cape." It profiles various robotics startups focusing on agricultural automation, security, and logistics. For a Robotics Engineer, this document offers a snapshot of the entrepreneurial opportunities available outside of traditional corporate employment. It details the funding landscape, government grants, and incubator programs available in the region. This resource is particularly useful for engineers interested in developing niche robotic solutions that address local problems, such as water scarcity or urban security, leveraging the supportive ecosystem found in Cape Town.</w:t>
      </w:r>
    </w:p>
    <w:bookmarkEnd w:id="21"/>
    <w:bookmarkStart w:id="22" w:name="Xebb8b8d801703a2a427a8910de54bfcd89341ce"/>
    <w:p>
      <w:pPr>
        <w:pStyle w:val="Heading2"/>
      </w:pPr>
      <w:r>
        <w:t xml:space="preserve">Infrastructure and Operational Challenges</w:t>
      </w:r>
    </w:p>
    <w:p>
      <w:pPr>
        <w:pStyle w:val="FirstParagraph"/>
      </w:pPr>
      <w:r>
        <w:t xml:space="preserve">Nkosi, T. (2023).</w:t>
      </w:r>
      <w:r>
        <w:t xml:space="preserve"> </w:t>
      </w:r>
      <w:r>
        <w:rPr>
          <w:iCs/>
          <w:i/>
        </w:rPr>
        <w:t xml:space="preserve">Resilient Robotics: Designing for Power Instability in South African Urban Environments</w:t>
      </w:r>
      <w:r>
        <w:t xml:space="preserve">. International Journal of Robust Automation, 8(4), 112-129.</w:t>
      </w:r>
    </w:p>
    <w:p>
      <w:pPr>
        <w:pStyle w:val="BodyText"/>
      </w:pPr>
      <w:r>
        <w:t xml:space="preserve">This technical paper addresses a critical operational challenge for Robotics Engineers in South Africa: load shedding (planned power outages). The author proposes design frameworks for robotic systems that can operate efficiently on backup power or solar energy, a necessity for continuous operation in Cape Town. The paper includes case studies of warehouse automation systems that were redesigned to withstand frequent power interruptions. This is a highly practical resource for engineers tasked with deploying industrial robots in the region, ensuring that systems are not only advanced but also resilient to local infrastructural realities.</w:t>
      </w:r>
    </w:p>
    <w:p>
      <w:pPr>
        <w:pStyle w:val="BodyText"/>
      </w:pPr>
      <w:r>
        <w:t xml:space="preserve">Department of Science and Innovation. (2022).</w:t>
      </w:r>
      <w:r>
        <w:t xml:space="preserve"> </w:t>
      </w:r>
      <w:r>
        <w:rPr>
          <w:iCs/>
          <w:i/>
        </w:rPr>
        <w:t xml:space="preserve">National Robotics Strategy: Opportunities for Development in South Africa</w:t>
      </w:r>
      <w:r>
        <w:t xml:space="preserve">. Pretoria: Government Printer.</w:t>
      </w:r>
    </w:p>
    <w:p>
      <w:pPr>
        <w:pStyle w:val="BodyText"/>
      </w:pPr>
      <w:r>
        <w:t xml:space="preserve">Although a national document, this strategy is crucial for understanding the regulatory and funding environment in which a Robotics Engineer operates in Cape Town. It outlines the government's vision for using robotics to drive economic growth and address social challenges. The document emphasizes the need for local manufacturing of robotic components to reduce import dependency. For engineers in Cape Town, this source provides insight into potential government contracts and the strategic direction of national policy, allowing professionals to align their projects with broader national development goals.</w:t>
      </w:r>
    </w:p>
    <w:bookmarkEnd w:id="22"/>
    <w:bookmarkStart w:id="23" w:name="ethical-and-social-considerations"/>
    <w:p>
      <w:pPr>
        <w:pStyle w:val="Heading2"/>
      </w:pPr>
      <w:r>
        <w:t xml:space="preserve">Ethical and Social Considerations</w:t>
      </w:r>
    </w:p>
    <w:p>
      <w:pPr>
        <w:pStyle w:val="FirstParagraph"/>
      </w:pPr>
      <w:r>
        <w:t xml:space="preserve">Mokoena, P. (2023).</w:t>
      </w:r>
      <w:r>
        <w:t xml:space="preserve"> </w:t>
      </w:r>
      <w:r>
        <w:rPr>
          <w:iCs/>
          <w:i/>
        </w:rPr>
        <w:t xml:space="preserve">Ethics of Automation in a High-Unemployment Economy: A South African Perspective</w:t>
      </w:r>
      <w:r>
        <w:t xml:space="preserve">. Journal of African Ethics and Technology, 10(1), 22-35.</w:t>
      </w:r>
    </w:p>
    <w:p>
      <w:pPr>
        <w:pStyle w:val="BodyText"/>
      </w:pPr>
      <w:r>
        <w:t xml:space="preserve">This article explores the ethical dilemmas faced by engineers in South Africa, where automation can lead to job displacement in a country with high unemployment rates. It argues that Robotics Engineers in Cape Town have a social responsibility to design systems that augment human labor rather than simply replacing it. The paper discusses the importance of inclusive design and the ethical implications of deploying surveillance robotics in urban areas. This resource is essential for fostering a socially conscious approach to engineering, ensuring that technological advancements in Cape Town contribute positively to societal well-being.</w:t>
      </w:r>
    </w:p>
    <w:p>
      <w:pPr>
        <w:pStyle w:val="BodyText"/>
      </w:pPr>
      <w:r>
        <w:t xml:space="preserve">Western Cape Government. (2024).</w:t>
      </w:r>
      <w:r>
        <w:t xml:space="preserve"> </w:t>
      </w:r>
      <w:r>
        <w:rPr>
          <w:iCs/>
          <w:i/>
        </w:rPr>
        <w:t xml:space="preserve">Smart City Cape Town: Integrating Robotics for Urban Management</w:t>
      </w:r>
      <w:r>
        <w:t xml:space="preserve">. Cape Town: WC Government.</w:t>
      </w:r>
    </w:p>
    <w:p>
      <w:pPr>
        <w:pStyle w:val="BodyText"/>
      </w:pPr>
      <w:r>
        <w:t xml:space="preserve">This policy document outlines the city's plans to integrate robotics into urban management, including waste collection, traffic monitoring, and public safety. It provides a roadmap for how Robotics Engineers can engage with municipal projects. The document highlights the need for robust data privacy measures and public engagement strategies. For engineers working in Cape Town, this is a forward-looking resource that identifies emerging opportunities in the public sector and emphasizes the importance of designing robotic systems that are acceptable and beneficial to the local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Cape Town, South Africa</dc:title>
  <dc:creator/>
  <dc:language>en</dc:language>
  <cp:keywords/>
  <dcterms:created xsi:type="dcterms:W3CDTF">2026-08-07T00:14:35Z</dcterms:created>
  <dcterms:modified xsi:type="dcterms:W3CDTF">2026-08-07T00:14:35Z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