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c9a9dd9941099b5e54575942c64fa815917f633"/>
    <w:p>
      <w:pPr>
        <w:pStyle w:val="Heading1"/>
      </w:pPr>
      <w:r>
        <w:t xml:space="preserve">Annotated Bibliography: Robotics Engineering in Manchester, United Kingdom</w:t>
      </w:r>
    </w:p>
    <w:p>
      <w:pPr>
        <w:pStyle w:val="FirstParagraph"/>
      </w:pPr>
      <w:r>
        <w:t xml:space="preserve">This annotated bibliography provides a curated selection of academic and industry resources relevant to the field of Robotics Engineering, with a specific focus on the technological landscape of Manchester, United Kingdom. Manchester has emerged as a pivotal hub for advanced manufacturing, artificial intelligence, and robotics within the UK. The following entries explore the intersection of academic research, industrial application, and policy frameworks that define the role of a Robotics Engineer in this specific geographic and economic context.</w:t>
      </w:r>
    </w:p>
    <w:bookmarkStart w:id="20" w:name="X3886b3b886745891de9bf2eaf619ce92cb98a24"/>
    <w:p>
      <w:pPr>
        <w:pStyle w:val="Heading2"/>
      </w:pPr>
      <w:r>
        <w:t xml:space="preserve">Academic Research and University Contributions</w:t>
      </w:r>
    </w:p>
    <w:p>
      <w:pPr>
        <w:pStyle w:val="FirstParagraph"/>
      </w:pPr>
      <w:r>
        <w:t xml:space="preserve">University of Manchester. (2023).</w:t>
      </w:r>
      <w:r>
        <w:t xml:space="preserve"> </w:t>
      </w:r>
      <w:r>
        <w:rPr>
          <w:iCs/>
          <w:i/>
        </w:rPr>
        <w:t xml:space="preserve">Advanced Robotics and Autonomous Systems Research Group: Annual Report</w:t>
      </w:r>
      <w:r>
        <w:t xml:space="preserve">. Manchester, UK: University of Manchester Press.</w:t>
      </w:r>
    </w:p>
    <w:p>
      <w:pPr>
        <w:pStyle w:val="BodyText"/>
      </w:pPr>
      <w:r>
        <w:t xml:space="preserve">This report details the ongoing research initiatives at the University of Manchester, one of the leading institutions for robotics in the United Kingdom. It highlights projects related to autonomous navigation and human-robot interaction. For a Robotics Engineer in Manchester, this document is essential as it outlines the cutting-edge technologies being developed locally. It provides insight into the theoretical foundations that underpin modern robotic systems used in the city's industrial sector. The report also discusses collaborations with local industry partners, demonstrating the direct pipeline from academic research to practical engineering solutions in the Greater Manchester area.</w:t>
      </w:r>
    </w:p>
    <w:p>
      <w:pPr>
        <w:pStyle w:val="BodyText"/>
      </w:pPr>
      <w:r>
        <w:t xml:space="preserve">Lancaster University &amp; University of Manchester. (2022).</w:t>
      </w:r>
      <w:r>
        <w:t xml:space="preserve"> </w:t>
      </w:r>
      <w:r>
        <w:rPr>
          <w:iCs/>
          <w:i/>
        </w:rPr>
        <w:t xml:space="preserve">Collaborative Robotics in UK Manufacturing: A Case Study of the North West</w:t>
      </w:r>
      <w:r>
        <w:t xml:space="preserve">. Journal of Engineering and Technology, 15(3), 45-62.</w:t>
      </w:r>
    </w:p>
    <w:p>
      <w:pPr>
        <w:pStyle w:val="BodyText"/>
      </w:pPr>
      <w:r>
        <w:t xml:space="preserve">This peer-reviewed article examines the implementation of collaborative robots (cobots) in manufacturing plants across the North West of England, with a significant focus on Manchester. It analyzes the technical requirements for integrating cobots into existing production lines. The study is particularly relevant for Robotics Engineers working in Manchester's manufacturing sector, as it addresses safety standards, programming challenges, and efficiency gains. The authors provide data-driven evidence of how robotics is transforming the local industrial landscape, offering practical guidelines for engineers tasked with modernizing facilities in the region.</w:t>
      </w:r>
    </w:p>
    <w:bookmarkEnd w:id="20"/>
    <w:bookmarkStart w:id="21" w:name="X7af8b72e884c30f5965173da462f04fa563c8dc"/>
    <w:p>
      <w:pPr>
        <w:pStyle w:val="Heading2"/>
      </w:pPr>
      <w:r>
        <w:t xml:space="preserve">Industry Standards and Professional Practice</w:t>
      </w:r>
    </w:p>
    <w:p>
      <w:pPr>
        <w:pStyle w:val="FirstParagraph"/>
      </w:pPr>
      <w:r>
        <w:t xml:space="preserve">Institution of Engineering and Technology (IET). (2023).</w:t>
      </w:r>
      <w:r>
        <w:t xml:space="preserve"> </w:t>
      </w:r>
      <w:r>
        <w:rPr>
          <w:iCs/>
          <w:i/>
        </w:rPr>
        <w:t xml:space="preserve">Robotics and Autonomous Systems: Professional Competence Framework for the UK</w:t>
      </w:r>
      <w:r>
        <w:t xml:space="preserve">. London, UK: IET Publishing.</w:t>
      </w:r>
    </w:p>
    <w:p>
      <w:pPr>
        <w:pStyle w:val="BodyText"/>
      </w:pPr>
      <w:r>
        <w:t xml:space="preserve">Published by the IET, this framework outlines the required skills and competencies for Robotics Engineers practicing in the United Kingdom. It covers technical knowledge, ethical considerations, and project management skills. For professionals in Manchester, this document serves as a benchmark for career development and professional registration. It ensures that engineers are aligned with national standards while addressing the specific demands of the UK market. The framework emphasizes the importance of adaptability and continuous learning, which are crucial traits for engineers operating in Manchester's rapidly evolving tech ecosystem.</w:t>
      </w:r>
    </w:p>
    <w:p>
      <w:pPr>
        <w:pStyle w:val="BodyText"/>
      </w:pPr>
      <w:r>
        <w:t xml:space="preserve">British Standards Institution (BSI). (2021).</w:t>
      </w:r>
      <w:r>
        <w:t xml:space="preserve"> </w:t>
      </w:r>
      <w:r>
        <w:rPr>
          <w:iCs/>
          <w:i/>
        </w:rPr>
        <w:t xml:space="preserve">BS EN ISO 10218-1:2021 Robots and robotic devices — Safety requirements for industrial robots — Part 1: Robots</w:t>
      </w:r>
      <w:r>
        <w:t xml:space="preserve">. London, UK: BSI.</w:t>
      </w:r>
    </w:p>
    <w:p>
      <w:pPr>
        <w:pStyle w:val="BodyText"/>
      </w:pPr>
      <w:r>
        <w:t xml:space="preserve">This standard is critical for any Robotics Engineer working in the United Kingdom, including those in Manchester's industrial zones. It specifies safety requirements for industrial robots to protect operators and maintenance personnel. The document provides detailed guidelines on risk assessment, design, and implementation of safety measures. Compliance with this standard is mandatory for many projects in the UK, making it an indispensable reference for engineers designing or deploying robotic systems in Manchester's factories and warehouses. It ensures that robotic solutions are not only efficient but also safe and legally compliant.</w:t>
      </w:r>
    </w:p>
    <w:bookmarkEnd w:id="21"/>
    <w:bookmarkStart w:id="22" w:name="X66e46af47ef68766c9be77374cfc7b9c5569459"/>
    <w:p>
      <w:pPr>
        <w:pStyle w:val="Heading2"/>
      </w:pPr>
      <w:r>
        <w:t xml:space="preserve">Economic and Regional Development Context</w:t>
      </w:r>
    </w:p>
    <w:p>
      <w:pPr>
        <w:pStyle w:val="FirstParagraph"/>
      </w:pPr>
      <w:r>
        <w:t xml:space="preserve">Manchester Digital. (2023).</w:t>
      </w:r>
      <w:r>
        <w:t xml:space="preserve"> </w:t>
      </w:r>
      <w:r>
        <w:rPr>
          <w:iCs/>
          <w:i/>
        </w:rPr>
        <w:t xml:space="preserve">The Digital Economy of Greater Manchester: Robotics and AI Sector Report</w:t>
      </w:r>
      <w:r>
        <w:t xml:space="preserve">. Manchester, UK: Manchester Digital.</w:t>
      </w:r>
    </w:p>
    <w:p>
      <w:pPr>
        <w:pStyle w:val="BodyText"/>
      </w:pPr>
      <w:r>
        <w:t xml:space="preserve">This report provides a comprehensive overview of the digital economy in Greater Manchester, with a dedicated section on robotics and artificial intelligence. It highlights the growth of the sector, key players, and investment trends. For a Robotics Engineer, this document offers valuable context about the local job market, potential employers, and emerging opportunities. It underscores Manchester's position as a leading tech hub in the UK and illustrates how robotics is contributing to the region's economic development. The report also discusses government initiatives and funding opportunities that support innovation in the field.</w:t>
      </w:r>
    </w:p>
    <w:p>
      <w:pPr>
        <w:pStyle w:val="BodyText"/>
      </w:pPr>
      <w:r>
        <w:t xml:space="preserve">UK Government. (2022).</w:t>
      </w:r>
      <w:r>
        <w:t xml:space="preserve"> </w:t>
      </w:r>
      <w:r>
        <w:rPr>
          <w:iCs/>
          <w:i/>
        </w:rPr>
        <w:t xml:space="preserve">Advanced Robotics and Autonomous Systems (ARAS) Strategy</w:t>
      </w:r>
      <w:r>
        <w:t xml:space="preserve">. London, UK: Department for Business, Energy and Industrial Strategy.</w:t>
      </w:r>
    </w:p>
    <w:p>
      <w:pPr>
        <w:pStyle w:val="BodyText"/>
      </w:pPr>
      <w:r>
        <w:t xml:space="preserve">This national strategy outlines the UK government's vision for the development of advanced robotics and autonomous systems. It sets out goals for research, innovation, and commercialization. While a national document, it has significant implications for Robotics Engineers in Manchester, as the city is a key beneficiary of government funding and support. The strategy emphasizes the importance of collaboration between academia, industry, and government, which is particularly relevant in Manchester's ecosystem. It provides a roadmap for the future of robotics in the UK and highlights the opportunities for engineers to contribute to national priorities.</w:t>
      </w:r>
    </w:p>
    <w:bookmarkEnd w:id="22"/>
    <w:bookmarkStart w:id="23" w:name="ethical-and-social-considerations"/>
    <w:p>
      <w:pPr>
        <w:pStyle w:val="Heading2"/>
      </w:pPr>
      <w:r>
        <w:t xml:space="preserve">Ethical and Social Considerations</w:t>
      </w:r>
    </w:p>
    <w:p>
      <w:pPr>
        <w:pStyle w:val="FirstParagraph"/>
      </w:pPr>
      <w:r>
        <w:t xml:space="preserve">Royal Society. (2021).</w:t>
      </w:r>
      <w:r>
        <w:t xml:space="preserve"> </w:t>
      </w:r>
      <w:r>
        <w:rPr>
          <w:iCs/>
          <w:i/>
        </w:rPr>
        <w:t xml:space="preserve">Autonomous Weapons: Law and Ethics in an Autonomous Age</w:t>
      </w:r>
      <w:r>
        <w:t xml:space="preserve">. London, UK: Royal Society.</w:t>
      </w:r>
    </w:p>
    <w:p>
      <w:pPr>
        <w:pStyle w:val="BodyText"/>
      </w:pPr>
      <w:r>
        <w:t xml:space="preserve">This report explores the ethical and legal implications of autonomous systems, including robotics. It addresses issues such as accountability, transparency, and the potential misuse of technology. For Robotics Engineers in Manchester, this document is important as it encourages a responsible approach to design and development. It highlights the need for engineers to consider the broader societal impact of their work. The report provides a framework for ethical decision-making and underscores the importance of public trust in robotic systems. It is particularly relevant in a city like Manchester, which is at the forefront of technological innovation.</w:t>
      </w:r>
    </w:p>
    <w:p>
      <w:pPr>
        <w:pStyle w:val="BodyText"/>
      </w:pPr>
      <w:r>
        <w:t xml:space="preserve">Centre for the Study of Existential Risk (CSER), University of Cambridge. (2022).</w:t>
      </w:r>
      <w:r>
        <w:t xml:space="preserve"> </w:t>
      </w:r>
      <w:r>
        <w:rPr>
          <w:iCs/>
          <w:i/>
        </w:rPr>
        <w:t xml:space="preserve">Robotics and the Future of Work in the UK</w:t>
      </w:r>
      <w:r>
        <w:t xml:space="preserve">. Cambridge, UK: CSER.</w:t>
      </w:r>
    </w:p>
    <w:p>
      <w:pPr>
        <w:pStyle w:val="BodyText"/>
      </w:pPr>
      <w:r>
        <w:t xml:space="preserve">This study examines the impact of robotics on the labor market in the United Kingdom. It analyzes trends in automation, job displacement, and the creation of new roles. For Robotics Engineers in Manchester, this document provides insight into the changing nature of work and the skills that will be in demand. It highlights the importance of reskilling and upskilling the workforce to adapt to a more automated economy. The report also discusses the role of engineers in shaping a future where robotics enhances human capabilities rather than replacing them. It is a valuable resource for understanding the social context of robotics engineering in the UK.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Manchester, United Kingdom</dc:title>
  <dc:creator/>
  <dc:language>en</dc:language>
  <cp:keywords/>
  <dcterms:created xsi:type="dcterms:W3CDTF">2026-08-07T18:59:50Z</dcterms:created>
  <dcterms:modified xsi:type="dcterms:W3CDTF">2026-08-07T18:59:50Z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