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Kabul,</w:t>
      </w:r>
      <w:r>
        <w:t xml:space="preserve"> </w:t>
      </w:r>
      <w:r>
        <w:t xml:space="preserve">Afghanistan</w:t>
      </w:r>
    </w:p>
    <w:bookmarkStart w:id="22" w:name="X5a5d332fa85c20d0be009b057b8914d3cf2928a"/>
    <w:p>
      <w:pPr>
        <w:pStyle w:val="Heading1"/>
      </w:pPr>
      <w:r>
        <w:t xml:space="preserve">Annotated Bibliography: The Sales Executive in Kabul, Afghanistan</w:t>
      </w:r>
    </w:p>
    <w:p>
      <w:pPr>
        <w:pStyle w:val="FirstParagraph"/>
      </w:pPr>
      <w:r>
        <w:rPr>
          <w:bCs/>
          <w:b/>
        </w:rPr>
        <w:t xml:space="preserve">Introduction:</w:t>
      </w:r>
      <w:r>
        <w:t xml:space="preserve"> </w:t>
      </w:r>
      <w:r>
        <w:t xml:space="preserve">The following annotated bibliography compiles essential resources regarding the role of the Sales Executive within the specific economic and cultural context of Kabul, Afghanistan. This collection addresses the unique challenges of conducting business in a post-conflict environment, the necessity of cultural intelligence, and the evolving digital landscape of the Afghan capital. These sources are selected to provide a comprehensive understanding of how sales professionals must adapt global strategies to local realities in Afghanistan.</w:t>
      </w:r>
    </w:p>
    <w:bookmarkStart w:id="20" w:name="references"/>
    <w:p>
      <w:pPr>
        <w:pStyle w:val="Heading2"/>
      </w:pPr>
      <w:r>
        <w:t xml:space="preserve">References</w:t>
      </w:r>
    </w:p>
    <w:p>
      <w:pPr>
        <w:pStyle w:val="FirstParagraph"/>
      </w:pPr>
      <w:r>
        <w:t xml:space="preserve">Al-Hassan, M. (2022).</w:t>
      </w:r>
      <w:r>
        <w:t xml:space="preserve"> </w:t>
      </w:r>
      <w:r>
        <w:rPr>
          <w:iCs/>
          <w:i/>
        </w:rPr>
        <w:t xml:space="preserve">Commerce in Transition: The Modern Afghan Market.</w:t>
      </w:r>
      <w:r>
        <w:t xml:space="preserve"> </w:t>
      </w:r>
      <w:r>
        <w:t xml:space="preserve">Kabul Economic Review.</w:t>
      </w:r>
    </w:p>
    <w:p>
      <w:pPr>
        <w:pStyle w:val="BodyText"/>
      </w:pPr>
      <w:r>
        <w:t xml:space="preserve">This article provides a critical overview of the shifting economic landscape in Kabul following recent political changes. For a Sales Executive operating in Afghanistan, this resource is indispensable for understanding the current regulatory environment and consumer confidence levels. The author details how traditional trade routes have been impacted and how new local enterprises are emerging. It highlights that successful sales strategies in Kabul currently rely less on aggressive marketing and more on trust-building and community integration. This source is particularly relevant for understanding the macroeconomic factors that dictate purchasing power in the capital.</w:t>
      </w:r>
    </w:p>
    <w:p>
      <w:pPr>
        <w:pStyle w:val="BodyText"/>
      </w:pPr>
      <w:r>
        <w:t xml:space="preserve">Carter, J. &amp; Rahimi, S. (2021).</w:t>
      </w:r>
      <w:r>
        <w:t xml:space="preserve"> </w:t>
      </w:r>
      <w:r>
        <w:rPr>
          <w:iCs/>
          <w:i/>
        </w:rPr>
        <w:t xml:space="preserve">Cross-Cultural Negotiation Strategies in Central Asia.</w:t>
      </w:r>
      <w:r>
        <w:t xml:space="preserve"> </w:t>
      </w:r>
      <w:r>
        <w:t xml:space="preserve">Journal of International Business Ethics.</w:t>
      </w:r>
    </w:p>
    <w:p>
      <w:pPr>
        <w:pStyle w:val="BodyText"/>
      </w:pPr>
      <w:r>
        <w:t xml:space="preserve">While covering Central Asia broadly, this text offers specific case studies on negotiation tactics in Afghanistan. It emphasizes the importance of "face" and hierarchical respect in business dealings. For a Sales Executive in Kabul, this reading is vital for mastering the art of the handshake deal versus the written contract. The authors argue that in Afghan culture, the relationship often supersedes the transaction. The text provides actionable advice on how to navigate gender dynamics in the workplace and how to structure sales pitches that align with local values of hospitality and honor.</w:t>
      </w:r>
    </w:p>
    <w:p>
      <w:pPr>
        <w:pStyle w:val="BodyText"/>
      </w:pPr>
      <w:r>
        <w:t xml:space="preserve">Development Aid Organization. (2023).</w:t>
      </w:r>
      <w:r>
        <w:t xml:space="preserve"> </w:t>
      </w:r>
      <w:r>
        <w:rPr>
          <w:iCs/>
          <w:i/>
        </w:rPr>
        <w:t xml:space="preserve">Telecommunications and Digital Adoption in Kabul.</w:t>
      </w:r>
      <w:r>
        <w:t xml:space="preserve"> </w:t>
      </w:r>
      <w:r>
        <w:t xml:space="preserve">Annual Sector Report.</w:t>
      </w:r>
    </w:p>
    <w:p>
      <w:pPr>
        <w:pStyle w:val="BodyText"/>
      </w:pPr>
      <w:r>
        <w:t xml:space="preserve">This report analyzes the rapid growth of mobile internet usage in Kabul, driven largely by mobile network operators. It is a crucial resource for Sales Executives looking to implement digital sales channels. The data indicates a high penetration rate of smartphones among the youth demographic in the capital. The report suggests that while traditional face-to-face sales remain dominant, there is a growing opportunity for e-commerce and social media marketing. It warns, however, of the digital divide between urban Kabul and rural areas, advising sales professionals to tailor their communication channels accordingly.</w:t>
      </w:r>
    </w:p>
    <w:p>
      <w:pPr>
        <w:pStyle w:val="BodyText"/>
      </w:pPr>
      <w:r>
        <w:t xml:space="preserve">Farid, A. (2020).</w:t>
      </w:r>
      <w:r>
        <w:t xml:space="preserve"> </w:t>
      </w:r>
      <w:r>
        <w:rPr>
          <w:iCs/>
          <w:i/>
        </w:rPr>
        <w:t xml:space="preserve">The Role of Trust in Afghan Business Networks.</w:t>
      </w:r>
      <w:r>
        <w:t xml:space="preserve"> </w:t>
      </w:r>
      <w:r>
        <w:t xml:space="preserve">University of Kabul Press.</w:t>
      </w:r>
    </w:p>
    <w:p>
      <w:pPr>
        <w:pStyle w:val="BodyText"/>
      </w:pPr>
      <w:r>
        <w:t xml:space="preserve">This academic work explores the concept of "wasta" (connections/influence) and its role in facilitating business in Afghanistan. For a Sales Executive, understanding this social fabric is non-negotiable. The author explains that sales success in Kabul is often contingent upon having a trusted intermediary or a strong referral network. The book provides a sociological framework for understanding why cold calling is largely ineffective in this region. It serves as a guide for building long-term professional relationships that can withstand political and economic volatility.</w:t>
      </w:r>
    </w:p>
    <w:p>
      <w:pPr>
        <w:pStyle w:val="BodyText"/>
      </w:pPr>
      <w:r>
        <w:t xml:space="preserve">Global Trade Monitor. (2023).</w:t>
      </w:r>
      <w:r>
        <w:t xml:space="preserve"> </w:t>
      </w:r>
      <w:r>
        <w:rPr>
          <w:iCs/>
          <w:i/>
        </w:rPr>
        <w:t xml:space="preserve">Import Regulations and Logistics in Afghanistan.</w:t>
      </w:r>
      <w:r>
        <w:t xml:space="preserve"> </w:t>
      </w:r>
      <w:r>
        <w:t xml:space="preserve">Trade Compliance Quarterly.</w:t>
      </w:r>
    </w:p>
    <w:p>
      <w:pPr>
        <w:pStyle w:val="BodyText"/>
      </w:pPr>
      <w:r>
        <w:t xml:space="preserve">Logistics and supply chain reliability are major pain points for sales in Kabul. This publication details the current customs procedures, border crossing delays, and banking restrictions affecting the import of goods. A Sales Executive must be well-versed in these logistical realities to make accurate delivery promises to clients. The document outlines the challenges of international banking sanctions and offers practical workarounds for securing payments. It is a technical but necessary read for anyone managing B2B sales involving imported products in the Afghan capital.</w:t>
      </w:r>
    </w:p>
    <w:p>
      <w:pPr>
        <w:pStyle w:val="BodyText"/>
      </w:pPr>
      <w:r>
        <w:t xml:space="preserve">Human Rights Watch. (2023).</w:t>
      </w:r>
      <w:r>
        <w:t xml:space="preserve"> </w:t>
      </w:r>
      <w:r>
        <w:rPr>
          <w:iCs/>
          <w:i/>
        </w:rPr>
        <w:t xml:space="preserve">Women in the Afghan Workforce: Current Status and Challenges.</w:t>
      </w:r>
    </w:p>
    <w:p>
      <w:pPr>
        <w:pStyle w:val="BodyText"/>
      </w:pPr>
      <w:r>
        <w:t xml:space="preserve">This report provides a stark and necessary look at the current restrictions placed on women in the public sphere in Afghanistan. For Sales Executives, particularly women or those managing mixed-gender teams, this document is essential for operational planning. It outlines the legal and social constraints that affect mobility, client meetings, and workplace interactions in Kabul. Understanding these limitations is crucial for ethical business practices and for ensuring the safety and compliance of sales staff operating on the ground.</w:t>
      </w:r>
    </w:p>
    <w:p>
      <w:pPr>
        <w:pStyle w:val="BodyText"/>
      </w:pPr>
      <w:r>
        <w:t xml:space="preserve">Khan, Z. (2022).</w:t>
      </w:r>
      <w:r>
        <w:t xml:space="preserve"> </w:t>
      </w:r>
      <w:r>
        <w:rPr>
          <w:iCs/>
          <w:i/>
        </w:rPr>
        <w:t xml:space="preserve">Small Business Resilience in Kabul.</w:t>
      </w:r>
      <w:r>
        <w:t xml:space="preserve"> </w:t>
      </w:r>
      <w:r>
        <w:t xml:space="preserve">Afghan Entrepreneurship Journal.</w:t>
      </w:r>
    </w:p>
    <w:p>
      <w:pPr>
        <w:pStyle w:val="BodyText"/>
      </w:pPr>
      <w:r>
        <w:t xml:space="preserve">Focusing on the micro and small enterprise sector, this journal article highlights the resilience of local businesses in Kabul. It offers insights into the decision-making processes of small business owners, who constitute a significant portion of the B2B market. The author notes that price sensitivity is high, but quality and durability are valued. For a Sales Executive, this source provides a blueprint for positioning products that offer value for money. It also discusses the importance of flexible payment terms, which are often a prerequisite for closing deals in the local market.</w:t>
      </w:r>
    </w:p>
    <w:p>
      <w:pPr>
        <w:pStyle w:val="BodyText"/>
      </w:pPr>
      <w:r>
        <w:t xml:space="preserve">World Bank. (2023).</w:t>
      </w:r>
      <w:r>
        <w:t xml:space="preserve"> </w:t>
      </w:r>
      <w:r>
        <w:rPr>
          <w:iCs/>
          <w:i/>
        </w:rPr>
        <w:t xml:space="preserve">Afghanistan Economic Monitor: Navigating Uncertainty.</w:t>
      </w:r>
    </w:p>
    <w:p>
      <w:pPr>
        <w:pStyle w:val="BodyText"/>
      </w:pPr>
      <w:r>
        <w:t xml:space="preserve">This macroeconomic report offers a high-level view of Afghanistan's economic indicators, including inflation rates, currency stability, and foreign aid flows. For a Sales Executive, these metrics directly impact pricing strategies and contract negotiations. The report highlights the volatility of the Afghan Afghani and the reliance on cash transactions. It advises businesses to hedge against currency risk and to maintain liquidity. This source is fundamental for strategic planning and risk assessment for any sales operation based in Kabul.</w:t>
      </w:r>
    </w:p>
    <w:bookmarkEnd w:id="20"/>
    <w:bookmarkStart w:id="21" w:name="conclusion"/>
    <w:p>
      <w:pPr>
        <w:pStyle w:val="Heading2"/>
      </w:pPr>
      <w:r>
        <w:t xml:space="preserve">Conclusion</w:t>
      </w:r>
    </w:p>
    <w:p>
      <w:pPr>
        <w:pStyle w:val="FirstParagraph"/>
      </w:pPr>
      <w:r>
        <w:t xml:space="preserve">The role of a Sales Executive in Kabul, Afghanistan, requires a unique blend of traditional sales acumen and deep cultural and political awareness. The resources listed above demonstrate that success in this market is not achieved through standard Western sales playbooks. Instead, it demands a nuanced approach that prioritizes relationship building, navigates complex logistical and regulatory hurdles, and respects the local social fabric. By utilizing these annotated sources, professionals can better prepare for the realities of conducting business in this challenging yet dynamic environment.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Kabul, Afghanistan</dc:title>
  <dc:creator/>
  <dc:language>en</dc:language>
  <cp:keywords/>
  <dcterms:created xsi:type="dcterms:W3CDTF">2026-08-07T06:12:51Z</dcterms:created>
  <dcterms:modified xsi:type="dcterms:W3CDTF">2026-08-07T06:12:51Z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