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Buenos</w:t>
      </w:r>
      <w:r>
        <w:t xml:space="preserve"> </w:t>
      </w:r>
      <w:r>
        <w:t xml:space="preserve">Aires,</w:t>
      </w:r>
      <w:r>
        <w:t xml:space="preserve"> </w:t>
      </w:r>
      <w:r>
        <w:t xml:space="preserve">Argentina</w:t>
      </w:r>
    </w:p>
    <w:bookmarkStart w:id="22" w:name="X31a82225c55b42c6d8809fe38b302f64788c676"/>
    <w:p>
      <w:pPr>
        <w:pStyle w:val="Heading1"/>
      </w:pPr>
      <w:r>
        <w:t xml:space="preserve">Annotated Bibliography: The Sales Executive Landscape in Buenos Aires, Argentina</w:t>
      </w:r>
    </w:p>
    <w:p>
      <w:pPr>
        <w:pStyle w:val="FirstParagraph"/>
      </w:pPr>
      <w:r>
        <w:t xml:space="preserve">This annotated bibliography compiles key resources regarding the role, strategies, and market dynamics of the Sales Executive position within the specific economic and cultural context of Buenos Aires, Argentina. The selected sources address local consumer behavior, economic volatility, digital transformation, and the unique professional etiquette required to succeed in the capital city's competitive business environment.</w:t>
      </w:r>
    </w:p>
    <w:bookmarkStart w:id="20" w:name="introduction"/>
    <w:p>
      <w:pPr>
        <w:pStyle w:val="Heading2"/>
      </w:pPr>
      <w:r>
        <w:t xml:space="preserve">Introduction</w:t>
      </w:r>
    </w:p>
    <w:p>
      <w:pPr>
        <w:pStyle w:val="FirstParagraph"/>
      </w:pPr>
      <w:r>
        <w:t xml:space="preserve">Operating as a Sales Executive in Buenos Aires requires more than standard commercial acumen; it demands a nuanced understanding of Argentina's fluctuating macroeconomic conditions and the distinct social fabric of its capital. The following entries provide a comprehensive overview of the literature necessary for professionals aiming to navigate this complex marketplace effectively.</w:t>
      </w:r>
    </w:p>
    <w:p>
      <w:pPr>
        <w:pStyle w:val="BodyText"/>
      </w:pPr>
      <w:r>
        <w:t xml:space="preserve">Cámara Argentina de Comercio y Servicios (CAC). (2023).</w:t>
      </w:r>
      <w:r>
        <w:t xml:space="preserve"> </w:t>
      </w:r>
      <w:r>
        <w:rPr>
          <w:iCs/>
          <w:i/>
        </w:rPr>
        <w:t xml:space="preserve">Informe Anual de Tendencias Comerciales en Buenos Aires</w:t>
      </w:r>
      <w:r>
        <w:t xml:space="preserve">. Buenos Aires: CAC Publications.</w:t>
      </w:r>
    </w:p>
    <w:p>
      <w:pPr>
        <w:pStyle w:val="BodyText"/>
      </w:pPr>
      <w:r>
        <w:t xml:space="preserve">This annual report by the Argentine Chamber of Commerce and Services is an essential resource for any Sales Executive operating in the region. It provides granular data on retail trends, B2B purchasing cycles, and consumer confidence indices specific to the Buenos Aires metropolitan area. The document highlights how inflationary pressures influence purchasing decisions, offering actionable insights for sales professionals to adjust pricing strategies and value propositions. It is particularly valuable for understanding the shift towards immediate payment solutions and the decline of long-term credit reliance among local clients.</w:t>
      </w:r>
    </w:p>
    <w:p>
      <w:pPr>
        <w:pStyle w:val="BodyText"/>
      </w:pPr>
      <w:r>
        <w:t xml:space="preserve">Fernández, M., &amp; Rossi, L. (2022).</w:t>
      </w:r>
      <w:r>
        <w:t xml:space="preserve"> </w:t>
      </w:r>
      <w:r>
        <w:rPr>
          <w:iCs/>
          <w:i/>
        </w:rPr>
        <w:t xml:space="preserve">Ventas en la Era de la Inestabilidad: Estrategias para el Ejecutivo Comercial Argentino</w:t>
      </w:r>
      <w:r>
        <w:t xml:space="preserve">. Editorial Gestión Argentina.</w:t>
      </w:r>
    </w:p>
    <w:p>
      <w:pPr>
        <w:pStyle w:val="BodyText"/>
      </w:pPr>
      <w:r>
        <w:t xml:space="preserve">Fernández and Rossi offer a critical analysis of sales methodologies adapted to Argentina's economic volatility. The book argues that traditional sales funnels often fail in Buenos Aires due to rapid currency devaluation and changing purchasing power. The authors propose a "flexible closing" model that prioritizes short-term contracts and agile negotiation tactics. For the Sales Executive, this text is indispensable for learning how to maintain revenue stability and client trust when external economic factors are unpredictable. It also covers the psychological impact of economic uncertainty on decision-makers in Buenos Aires.</w:t>
      </w:r>
    </w:p>
    <w:p>
      <w:pPr>
        <w:pStyle w:val="BodyText"/>
      </w:pPr>
      <w:r>
        <w:t xml:space="preserve">Instituto de Desarrollo Económico y Social (IDES). (2023).</w:t>
      </w:r>
      <w:r>
        <w:t xml:space="preserve"> </w:t>
      </w:r>
      <w:r>
        <w:rPr>
          <w:iCs/>
          <w:i/>
        </w:rPr>
        <w:t xml:space="preserve">Consumo y Comportamiento del Ciudadano Porteño</w:t>
      </w:r>
      <w:r>
        <w:t xml:space="preserve">. Buenos Aires: IDES.</w:t>
      </w:r>
    </w:p>
    <w:p>
      <w:pPr>
        <w:pStyle w:val="BodyText"/>
      </w:pPr>
      <w:r>
        <w:t xml:space="preserve">This sociological study by the Institute for Economic and Social Development provides deep insights into the cultural nuances of the "porteño" (resident of Buenos Aires). For a Sales Executive, understanding the local culture is paramount. The report details the importance of personal relationships ("contacto humano") in business dealings, the skepticism towards foreign corporate entities, and the high value placed on negotiation. It serves as a cultural guide, helping sales professionals avoid common pitfalls and build rapport with clients who prioritize trust and personal connection over purely transactional interactions.</w:t>
      </w:r>
    </w:p>
    <w:p>
      <w:pPr>
        <w:pStyle w:val="BodyText"/>
      </w:pPr>
      <w:r>
        <w:t xml:space="preserve">Martínez, J. (2021).</w:t>
      </w:r>
      <w:r>
        <w:t xml:space="preserve"> </w:t>
      </w:r>
      <w:r>
        <w:rPr>
          <w:iCs/>
          <w:i/>
        </w:rPr>
        <w:t xml:space="preserve">Digitalización del Comercio en Buenos Aires: Oportunidades para el Ventas B2B</w:t>
      </w:r>
      <w:r>
        <w:t xml:space="preserve">. Revista de Negocios Digitales.</w:t>
      </w:r>
    </w:p>
    <w:p>
      <w:pPr>
        <w:pStyle w:val="BodyText"/>
      </w:pPr>
      <w:r>
        <w:t xml:space="preserve">Martínez examines the rapid adoption of digital tools in the Buenos Aires business sector. The article highlights how Sales Executives are leveraging WhatsApp Business, LinkedIn, and local CRM platforms to streamline communication. It emphasizes that while digitalization is growing, the Argentine market still requires a hybrid approach where digital efficiency meets face-to-face interaction. This source is crucial for modernizing sales processes and understanding the technological expectations of clients in Buenos Aires, particularly in the tech and service sectors.</w:t>
      </w:r>
    </w:p>
    <w:p>
      <w:pPr>
        <w:pStyle w:val="BodyText"/>
      </w:pPr>
      <w:r>
        <w:t xml:space="preserve">Asociación de Ejecutivos de Ventas (AEV). (2023).</w:t>
      </w:r>
      <w:r>
        <w:t xml:space="preserve"> </w:t>
      </w:r>
      <w:r>
        <w:rPr>
          <w:iCs/>
          <w:i/>
        </w:rPr>
        <w:t xml:space="preserve">Código de Ética y Prácticas Recomendadas para el Ejecutivo de Ventas en Argentina</w:t>
      </w:r>
      <w:r>
        <w:t xml:space="preserve">. Buenos Aires: AEV.</w:t>
      </w:r>
    </w:p>
    <w:p>
      <w:pPr>
        <w:pStyle w:val="BodyText"/>
      </w:pPr>
      <w:r>
        <w:t xml:space="preserve">This document outlines the professional standards and ethical guidelines expected of Sales Executives in Argentina. It addresses transparency in pricing, compliance with local consumer protection laws (Ley de Defensa del Consumidor), and fair competition practices. For professionals working in Buenos Aires, adhering to these guidelines is not only a legal necessity but also a reputational asset. The text provides case studies of ethical dilemmas common in the local market and offers frameworks for resolving them while maintaining client relationships.</w:t>
      </w:r>
    </w:p>
    <w:p>
      <w:pPr>
        <w:pStyle w:val="BodyText"/>
      </w:pPr>
      <w:r>
        <w:t xml:space="preserve">López, A. (2022).</w:t>
      </w:r>
      <w:r>
        <w:t xml:space="preserve"> </w:t>
      </w:r>
      <w:r>
        <w:rPr>
          <w:iCs/>
          <w:i/>
        </w:rPr>
        <w:t xml:space="preserve">Negociación en Contextos de Alta Inflación: El Caso de Buenos Aires</w:t>
      </w:r>
      <w:r>
        <w:t xml:space="preserve">. Universidad de San Andrés, Facultad de Ciencias Económicas.</w:t>
      </w:r>
    </w:p>
    <w:p>
      <w:pPr>
        <w:pStyle w:val="BodyText"/>
      </w:pPr>
      <w:r>
        <w:t xml:space="preserve">López’s academic paper focuses specifically on negotiation tactics in high-inflation environments. It provides a theoretical and practical framework for Sales Executives to handle price discussions with clients who are acutely aware of currency fluctuations. The paper suggests strategies such as indexing prices to foreign currencies or using short-term price locks. This resource is highly relevant for executives dealing with B2B contracts in Buenos Aires, where the fear of future price hikes can delay or derail sales cycles.</w:t>
      </w:r>
    </w:p>
    <w:p>
      <w:pPr>
        <w:pStyle w:val="BodyText"/>
      </w:pPr>
      <w:r>
        <w:t xml:space="preserve">Cámara de Comercio Argentino-Estadounidense (AmCham Argentina). (2023).</w:t>
      </w:r>
      <w:r>
        <w:t xml:space="preserve"> </w:t>
      </w:r>
      <w:r>
        <w:rPr>
          <w:iCs/>
          <w:i/>
        </w:rPr>
        <w:t xml:space="preserve">Doing Business in Argentina: A Guide for International Sales Professionals</w:t>
      </w:r>
      <w:r>
        <w:t xml:space="preserve">. Buenos Aires: AmCham.</w:t>
      </w:r>
    </w:p>
    <w:p>
      <w:pPr>
        <w:pStyle w:val="BodyText"/>
      </w:pPr>
      <w:r>
        <w:t xml:space="preserve">This guide is tailored for international Sales Executives entering the Buenos Aires market. It covers regulatory hurdles, tax implications, and cultural differences that can impact sales performance. The document emphasizes the importance of patience and persistence in the Argentine business culture, where decision-making processes can be slower than in other markets. It also provides insights into the local legal framework governing sales contracts, making it a vital reference for ensuring compliance and minimizing risk.</w:t>
      </w:r>
    </w:p>
    <w:p>
      <w:pPr>
        <w:pStyle w:val="BodyText"/>
      </w:pPr>
      <w:r>
        <w:t xml:space="preserve">García, P. (2023).</w:t>
      </w:r>
      <w:r>
        <w:t xml:space="preserve"> </w:t>
      </w:r>
      <w:r>
        <w:rPr>
          <w:iCs/>
          <w:i/>
        </w:rPr>
        <w:t xml:space="preserve">El Futuro de las Ventas en Buenos Aires: Tendencias Post-Pandemia</w:t>
      </w:r>
      <w:r>
        <w:t xml:space="preserve">. Consultora de Mercado Local.</w:t>
      </w:r>
    </w:p>
    <w:p>
      <w:pPr>
        <w:pStyle w:val="BodyText"/>
      </w:pPr>
      <w:r>
        <w:t xml:space="preserve">García analyzes the lasting effects of the pandemic on sales behaviors in Buenos Aires. The report notes a significant increase in remote selling and virtual presentations, but also a renewed demand for in-person networking events. For the Sales Executive, this source offers a balanced view of how to integrate digital and physical sales channels. It also discusses the rise of sustainability as a selling point among Buenos Aires consumers, suggesting that executives should incorporate environmental responsibility into their sales pitches to appeal to modern buyers.</w:t>
      </w:r>
    </w:p>
    <w:bookmarkEnd w:id="20"/>
    <w:bookmarkStart w:id="21" w:name="conclusion"/>
    <w:p>
      <w:pPr>
        <w:pStyle w:val="Heading2"/>
      </w:pPr>
      <w:r>
        <w:t xml:space="preserve">Conclusion</w:t>
      </w:r>
    </w:p>
    <w:p>
      <w:pPr>
        <w:pStyle w:val="FirstParagraph"/>
      </w:pPr>
      <w:r>
        <w:t xml:space="preserve">The role of the Sales Executive in Buenos Aires, Argentina, is defined by a complex interplay of economic challenges, cultural expectations, and evolving digital trends. The resources compiled in this annotated bibliography provide a robust foundation for understanding these dynamics. By leveraging insights from local chambers of commerce, academic research, and industry associations, sales professionals can develop strategies that are not only effective but also culturally resonant and economically resilient. Success in this market requires adaptability, ethical integrity, and a deep commitment to building genuine relationships with clients.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Buenos Aires, Argentina</dc:title>
  <dc:creator/>
  <dc:language>en</dc:language>
  <cp:keywords/>
  <dcterms:created xsi:type="dcterms:W3CDTF">2026-08-07T14:28:03Z</dcterms:created>
  <dcterms:modified xsi:type="dcterms:W3CDTF">2026-08-07T14:28:03Z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