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Córdoba,</w:t>
      </w:r>
      <w:r>
        <w:t xml:space="preserve"> </w:t>
      </w:r>
      <w:r>
        <w:t xml:space="preserve">Argentina</w:t>
      </w:r>
    </w:p>
    <w:bookmarkStart w:id="23" w:name="Xd30646877b43649da70c02f7fab3a83e260775b"/>
    <w:p>
      <w:pPr>
        <w:pStyle w:val="Heading1"/>
      </w:pPr>
      <w:r>
        <w:t xml:space="preserve">Annotated Bibliography: The Sales Executive in Córdoba, Argentina</w:t>
      </w:r>
    </w:p>
    <w:p>
      <w:pPr>
        <w:pStyle w:val="FirstParagraph"/>
      </w:pPr>
      <w:r>
        <w:t xml:space="preserve">This annotated bibliography compiles essential resources regarding the role, strategies, and market dynamics of the Sales Executive within the specific economic and cultural context of Córdoba, Argentina. The selected works cover local market analysis, negotiation psychology, digital transformation in sales, and the unique regulatory environment of the province.</w:t>
      </w:r>
    </w:p>
    <w:bookmarkStart w:id="20" w:name="introduction"/>
    <w:p>
      <w:pPr>
        <w:pStyle w:val="Heading2"/>
      </w:pPr>
      <w:r>
        <w:t xml:space="preserve">Introduction</w:t>
      </w:r>
    </w:p>
    <w:p>
      <w:pPr>
        <w:pStyle w:val="FirstParagraph"/>
      </w:pPr>
      <w:r>
        <w:t xml:space="preserve">Córdoba is the second most populous province in Argentina and a critical industrial and technological hub. For a Sales Executive operating in this region, success requires more than generic sales techniques; it demands a nuanced understanding of local supply chains, the "cordobés" business culture, and the macroeconomic volatility characteristic of Argentina. The following annotations provide a roadmap for professionals seeking to excel in this competitive landscape.</w:t>
      </w:r>
    </w:p>
    <w:bookmarkEnd w:id="20"/>
    <w:bookmarkStart w:id="21" w:name="references"/>
    <w:p>
      <w:pPr>
        <w:pStyle w:val="Heading2"/>
      </w:pPr>
      <w:r>
        <w:t xml:space="preserve">References</w:t>
      </w:r>
    </w:p>
    <w:p>
      <w:pPr>
        <w:pStyle w:val="FirstParagraph"/>
      </w:pPr>
      <w:r>
        <w:t xml:space="preserve">Cámara de Comercio e Industria Argentina (CCIA). (2023).</w:t>
      </w:r>
      <w:r>
        <w:t xml:space="preserve"> </w:t>
      </w:r>
      <w:r>
        <w:rPr>
          <w:iCs/>
          <w:i/>
        </w:rPr>
        <w:t xml:space="preserve">Informe de Clima de Negocios: Provincia de Córdoba</w:t>
      </w:r>
      <w:r>
        <w:t xml:space="preserve">. Buenos Aires: CCIA Publications.</w:t>
      </w:r>
    </w:p>
    <w:p>
      <w:pPr>
        <w:pStyle w:val="BodyText"/>
      </w:pPr>
      <w:r>
        <w:t xml:space="preserve">This comprehensive report provides a macroeconomic overview of the business climate in Córdoba. For the Sales Executive, this document is indispensable for understanding the purchasing power of local industries, particularly in the automotive and agricultural machinery sectors which dominate the provincial economy. The report details inflation trends and currency fluctuations specific to the region, allowing sales professionals to structure pricing strategies that protect margins while remaining competitive. It highlights the resilience of Córdoba's industrial base, suggesting that B2B sales executives should focus on long-term contracts and value-added services rather than short-term transactional gains.</w:t>
      </w:r>
    </w:p>
    <w:p>
      <w:pPr>
        <w:pStyle w:val="BodyText"/>
      </w:pPr>
      <w:r>
        <w:t xml:space="preserve">Fernández, L. &amp; Gómez, R. (2022).</w:t>
      </w:r>
      <w:r>
        <w:t xml:space="preserve"> </w:t>
      </w:r>
      <w:r>
        <w:rPr>
          <w:iCs/>
          <w:i/>
        </w:rPr>
        <w:t xml:space="preserve">Negociación en la Cultura Argentina: El Factor Confianza</w:t>
      </w:r>
      <w:r>
        <w:t xml:space="preserve">. Córdoba: Editorial Universidad Nacional de Córdoba.</w:t>
      </w:r>
    </w:p>
    <w:p>
      <w:pPr>
        <w:pStyle w:val="BodyText"/>
      </w:pPr>
      <w:r>
        <w:t xml:space="preserve">This academic text explores the psychological underpinnings of negotiation in Argentina, with a specific case study on Córdoba. The authors argue that in this region, the "Sales Executive" is not merely a vendor but a relationship builder. The book emphasizes that trust ("confianza") is the primary currency in Córdoba's business ecosystem. It provides actionable frameworks for navigating the informal networks that often precede formal contracts. For a sales professional, this resource is critical for understanding why relationship-building dinners and personal rapport are not optional social niceties but essential strategic steps in the sales cycle.</w:t>
      </w:r>
    </w:p>
    <w:p>
      <w:pPr>
        <w:pStyle w:val="BodyText"/>
      </w:pPr>
      <w:r>
        <w:t xml:space="preserve">Instituto Tecnológico de Córdoba (ITeC). (2023).</w:t>
      </w:r>
      <w:r>
        <w:t xml:space="preserve"> </w:t>
      </w:r>
      <w:r>
        <w:rPr>
          <w:iCs/>
          <w:i/>
        </w:rPr>
        <w:t xml:space="preserve">Transformación Digital en las PyMEs Cordobesas</w:t>
      </w:r>
      <w:r>
        <w:t xml:space="preserve">. Retrieved from itec.org.ar</w:t>
      </w:r>
    </w:p>
    <w:p>
      <w:pPr>
        <w:pStyle w:val="BodyText"/>
      </w:pPr>
      <w:r>
        <w:t xml:space="preserve">As Córdoba transitions into a major tech hub, this report analyzes the adoption of digital tools by Small and Medium Enterprises (SMEs). For the modern Sales Executive, this document is vital for identifying prospects who are ready for digital solutions. It outlines the specific pain points of Córdoba's SMEs, such as logistics inefficiencies and access to international markets. The report suggests that sales executives who can articulate how their products integrate with digital workflows will have a significant competitive advantage. It serves as a guide for tailoring pitches to the tech-savvy segment of the local market.</w:t>
      </w:r>
    </w:p>
    <w:p>
      <w:pPr>
        <w:pStyle w:val="BodyText"/>
      </w:pPr>
      <w:r>
        <w:t xml:space="preserve">Martínez, A. (2021).</w:t>
      </w:r>
      <w:r>
        <w:t xml:space="preserve"> </w:t>
      </w:r>
      <w:r>
        <w:rPr>
          <w:iCs/>
          <w:i/>
        </w:rPr>
        <w:t xml:space="preserve">Ventas B2B en Tiempos de Volatilidad: Estrategias para Argentina</w:t>
      </w:r>
      <w:r>
        <w:t xml:space="preserve">. Buenos Aires: Gestión Editorial.</w:t>
      </w:r>
    </w:p>
    <w:p>
      <w:pPr>
        <w:pStyle w:val="BodyText"/>
      </w:pPr>
      <w:r>
        <w:t xml:space="preserve">While national in scope, this book offers specific chapters on the industrial heartland of Córdoba. Martínez provides strategies for Sales Executives to manage client expectations during periods of high inflation and regulatory uncertainty. The text advocates for flexible payment terms and value-based selling over price-based selling. It is particularly relevant for executives dealing with large industrial clients in Córdoba, offering scripts and negotiation tactics to handle objections related to economic instability. The book reinforces the need for agility and continuous market monitoring.</w:t>
      </w:r>
    </w:p>
    <w:p>
      <w:pPr>
        <w:pStyle w:val="BodyText"/>
      </w:pPr>
      <w:r>
        <w:t xml:space="preserve">Asociación de Exportadores de Córdoba (ADEXCO). (2023).</w:t>
      </w:r>
      <w:r>
        <w:t xml:space="preserve"> </w:t>
      </w:r>
      <w:r>
        <w:rPr>
          <w:iCs/>
          <w:i/>
        </w:rPr>
        <w:t xml:space="preserve">Guía de Acceso a Mercados Internacionales desde Córdoba</w:t>
      </w:r>
      <w:r>
        <w:t xml:space="preserve">. Córdoba: ADEXCO.</w:t>
      </w:r>
    </w:p>
    <w:p>
      <w:pPr>
        <w:pStyle w:val="BodyText"/>
      </w:pPr>
      <w:r>
        <w:t xml:space="preserve">This guide is essential for Sales Executives whose role involves helping local companies export their products. It details the logistical advantages of Córdoba's location and its infrastructure. For a sales professional selling services or products to exporters, this document provides insight into the client's operational challenges. Understanding the export process allows the executive to position their offering as a solution to specific bottlenecks, such as customs clearance or international logistics. It highlights the growing global orientation of Córdoba's businesses.</w:t>
      </w:r>
    </w:p>
    <w:p>
      <w:pPr>
        <w:pStyle w:val="BodyText"/>
      </w:pPr>
      <w:r>
        <w:t xml:space="preserve">Rossi, P. (2022).</w:t>
      </w:r>
      <w:r>
        <w:t xml:space="preserve"> </w:t>
      </w:r>
      <w:r>
        <w:rPr>
          <w:iCs/>
          <w:i/>
        </w:rPr>
        <w:t xml:space="preserve">El Perfil del Ejecutivo de Ventas en la Era Post-Pandemia</w:t>
      </w:r>
      <w:r>
        <w:t xml:space="preserve">. Revista de Administración de Córdoba, 15(2), 45-60.</w:t>
      </w:r>
    </w:p>
    <w:p>
      <w:pPr>
        <w:pStyle w:val="BodyText"/>
      </w:pPr>
      <w:r>
        <w:t xml:space="preserve">This peer-reviewed article examines how the role of the Sales Executive has evolved in Córdoba following the global pandemic. It notes a significant shift towards hybrid sales models, where digital communication is balanced with face-to-face interaction. The article argues that Córdoba's business culture, traditionally face-to-face, is adapting but still values personal presence for high-stakes deals. It provides data on the effectiveness of virtual demos versus in-person meetings in the region, offering empirical evidence to guide the sales executive's time management and channel strategy.</w:t>
      </w:r>
    </w:p>
    <w:p>
      <w:pPr>
        <w:pStyle w:val="BodyText"/>
      </w:pPr>
      <w:r>
        <w:t xml:space="preserve">Secretaría de Industria y Comercio de la Provincia de Córdoba. (2023).</w:t>
      </w:r>
      <w:r>
        <w:t xml:space="preserve"> </w:t>
      </w:r>
      <w:r>
        <w:rPr>
          <w:iCs/>
          <w:i/>
        </w:rPr>
        <w:t xml:space="preserve">Marco Regulatorio para la Comercialización de Bienes y Servicios</w:t>
      </w:r>
      <w:r>
        <w:t xml:space="preserve">. Córdoba: Gobierno de Córdoba.</w:t>
      </w:r>
    </w:p>
    <w:p>
      <w:pPr>
        <w:pStyle w:val="BodyText"/>
      </w:pPr>
      <w:r>
        <w:t xml:space="preserve">Compliance is a critical aspect of the Sales Executive's role. This official government document outlines the specific regulations governing sales contracts, consumer protection, and commercial practices within the province. It is a technical resource that ensures sales strategies are legally sound. For executives dealing with public sector contracts or regulated industries, this document is mandatory reading. It helps avoid legal pitfalls and ensures that sales proposals adhere to local standards, thereby protecting both the company and the client.</w:t>
      </w:r>
    </w:p>
    <w:p>
      <w:pPr>
        <w:pStyle w:val="BodyText"/>
      </w:pPr>
      <w:r>
        <w:t xml:space="preserve">Sánchez, M. &amp; López, J. (2023).</w:t>
      </w:r>
      <w:r>
        <w:t xml:space="preserve"> </w:t>
      </w:r>
      <w:r>
        <w:rPr>
          <w:iCs/>
          <w:i/>
        </w:rPr>
        <w:t xml:space="preserve">CRM y Gestión de Clientes en el Contexto Argentino</w:t>
      </w:r>
      <w:r>
        <w:t xml:space="preserve">. Buenos Aires: TechSales Argentina.</w:t>
      </w:r>
    </w:p>
    <w:p>
      <w:pPr>
        <w:pStyle w:val="BodyText"/>
      </w:pPr>
      <w:r>
        <w:t xml:space="preserve">This practical manual focuses on the implementation of Customer Relationship Management (CRM) systems tailored to the Argentine market. It addresses common challenges faced by Sales Executives in Córdoba, such as data privacy concerns and the integration of informal communication channels into formal CRM records. The book provides best practices for maintaining accurate client data in a volatile environment. It emphasizes that technology should support, not replace, the personal relationships that are central to sales success in Córdoba.</w:t>
      </w:r>
    </w:p>
    <w:bookmarkEnd w:id="21"/>
    <w:bookmarkStart w:id="22" w:name="conclusion"/>
    <w:p>
      <w:pPr>
        <w:pStyle w:val="Heading2"/>
      </w:pPr>
      <w:r>
        <w:t xml:space="preserve">Conclusion</w:t>
      </w:r>
    </w:p>
    <w:p>
      <w:pPr>
        <w:pStyle w:val="FirstParagraph"/>
      </w:pPr>
      <w:r>
        <w:t xml:space="preserve">The role of the Sales Executive in Córdoba, Argentina, is multifaceted, requiring a blend of technical sales skills, cultural intelligence, and economic adaptability. The resources listed in this annotated bibliography provide a robust foundation for understanding the local landscape. By leveraging insights from these texts, sales professionals can navigate the complexities of the Córdoba market, build lasting relationships, and drive sustainable growth for their organizations.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Córdoba, Argentina</dc:title>
  <dc:creator/>
  <dc:language>en</dc:language>
  <cp:keywords/>
  <dcterms:created xsi:type="dcterms:W3CDTF">2026-08-07T00:14:25Z</dcterms:created>
  <dcterms:modified xsi:type="dcterms:W3CDTF">2026-08-07T00:14:25Z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