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Australia</w:t>
      </w:r>
      <w:r>
        <w:t xml:space="preserve"> </w:t>
      </w:r>
      <w:r>
        <w:t xml:space="preserve">Sydney</w:t>
      </w:r>
    </w:p>
    <w:bookmarkStart w:id="20" w:name="X8c2df8b134ee74c528897c93e4b748c84d96ea7"/>
    <w:p>
      <w:pPr>
        <w:pStyle w:val="Heading1"/>
      </w:pPr>
      <w:r>
        <w:t xml:space="preserve">Annotated Bibliography: The Sales Executive in Australia Sydney</w:t>
      </w:r>
    </w:p>
    <w:p>
      <w:pPr>
        <w:pStyle w:val="FirstParagraph"/>
      </w:pPr>
      <w:r>
        <w:rPr>
          <w:bCs/>
          <w:b/>
        </w:rPr>
        <w:t xml:space="preserve">Subject:</w:t>
      </w:r>
      <w:r>
        <w:t xml:space="preserve"> </w:t>
      </w:r>
      <w:r>
        <w:t xml:space="preserve">Sales Management, Business Development, and Professional Standards</w:t>
      </w:r>
    </w:p>
    <w:p>
      <w:pPr>
        <w:pStyle w:val="BodyText"/>
      </w:pPr>
      <w:r>
        <w:rPr>
          <w:bCs/>
          <w:b/>
        </w:rPr>
        <w:t xml:space="preserve">Region:</w:t>
      </w:r>
      <w:r>
        <w:t xml:space="preserve"> </w:t>
      </w:r>
      <w:r>
        <w:t xml:space="preserve">Australia Sydney (New South Wales)</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responsibilities, and strategic importance of the Sales Executive within the specific context of Australia Sydney. As the commercial capital of Australia, Sydney presents a unique marketplace characterized by high competition, diverse demographics, and strict regulatory frameworks. The following entries explore the nuances of sales leadership, ethical compliance under Australian Consumer Law, and the evolving digital landscape that defines modern sales execution in the region.</w:t>
      </w:r>
    </w:p>
    <w:bookmarkEnd w:id="21"/>
    <w:p>
      <w:pPr>
        <w:pStyle w:val="BodyText"/>
      </w:pPr>
      <w:r>
        <w:t xml:space="preserve">Australian Competition and Consumer Commission (ACCC). (2023).</w:t>
      </w:r>
      <w:r>
        <w:t xml:space="preserve"> </w:t>
      </w:r>
      <w:r>
        <w:rPr>
          <w:iCs/>
          <w:i/>
        </w:rPr>
        <w:t xml:space="preserve">Australian Consumer Law Guide for Business</w:t>
      </w:r>
      <w:r>
        <w:t xml:space="preserve">. Canberra: Commonwealth of Australia.</w:t>
      </w:r>
    </w:p>
    <w:p>
      <w:pPr>
        <w:pStyle w:val="BodyText"/>
      </w:pPr>
      <w:r>
        <w:t xml:space="preserve">This authoritative government publication is critical for any Sales Executive operating in Australia Sydney. It outlines the legal obligations businesses must adhere to when selling goods and services, including prohibitions against misleading or deceptive conduct. For a Sales Executive in Sydney, understanding these regulations is not merely a legal requirement but a foundational element of professional integrity. The guide details consumer guarantees and unfair contract terms, providing a framework for ethical sales practices. This resource is essential for ensuring that sales strategies in the NSW market align with federal laws, thereby mitigating legal risk and building long-term trust with clients.</w:t>
      </w:r>
    </w:p>
    <w:p>
      <w:pPr>
        <w:pStyle w:val="BodyText"/>
      </w:pPr>
      <w:r>
        <w:t xml:space="preserve">Chaffey, D., &amp; Ellis-Chadwick, F. (2022).</w:t>
      </w:r>
      <w:r>
        <w:t xml:space="preserve"> </w:t>
      </w:r>
      <w:r>
        <w:rPr>
          <w:iCs/>
          <w:i/>
        </w:rPr>
        <w:t xml:space="preserve">Digital Marketing: Strategy, Implementation and Practice</w:t>
      </w:r>
      <w:r>
        <w:t xml:space="preserve"> </w:t>
      </w:r>
      <w:r>
        <w:t xml:space="preserve">(8th ed.). Pearson Australia.</w:t>
      </w:r>
    </w:p>
    <w:p>
      <w:pPr>
        <w:pStyle w:val="BodyText"/>
      </w:pPr>
      <w:r>
        <w:t xml:space="preserve">While a global text, this edition includes specific case studies relevant to the Australian market. For the modern Sales Executive in Australia Sydney, the distinction between traditional sales and digital marketing has blurred. This book provides a comprehensive analysis of how digital channels influence the buyer's journey. It is particularly useful for Sales Executives looking to integrate CRM data with digital marketing efforts to target Sydney's tech-savvy consumer base. The text offers actionable insights into lead generation and customer retention strategies that are highly applicable to the fast-paced Sydney business environment.</w:t>
      </w:r>
    </w:p>
    <w:p>
      <w:pPr>
        <w:pStyle w:val="BodyText"/>
      </w:pPr>
      <w:r>
        <w:t xml:space="preserve">Fair Work Ombudsman. (2023).</w:t>
      </w:r>
      <w:r>
        <w:t xml:space="preserve"> </w:t>
      </w:r>
      <w:r>
        <w:rPr>
          <w:iCs/>
          <w:i/>
        </w:rPr>
        <w:t xml:space="preserve">Modern Awards and Enterprise Agreements</w:t>
      </w:r>
      <w:r>
        <w:t xml:space="preserve">. Canberra: Australian Government.</w:t>
      </w:r>
    </w:p>
    <w:p>
      <w:pPr>
        <w:pStyle w:val="BodyText"/>
      </w:pPr>
      <w:r>
        <w:t xml:space="preserve">This resource is vital for Sales Executives who also hold management responsibilities or are negotiating their own employment contracts in Australia Sydney. It details the minimum wages, hours, and conditions applicable to various industries under Australian law. Understanding the nuances of the "Salesperson Award" or relevant enterprise agreements is crucial for compliance. For a Sales Executive, this knowledge ensures that team structures are legally sound and that remuneration packages, often heavily commission-based in Sydney, are structured fairly and transparently according to federal standards.</w:t>
      </w:r>
    </w:p>
    <w:p>
      <w:pPr>
        <w:pStyle w:val="BodyText"/>
      </w:pPr>
      <w:r>
        <w:t xml:space="preserve">Gartner. (2023).</w:t>
      </w:r>
      <w:r>
        <w:t xml:space="preserve"> </w:t>
      </w:r>
      <w:r>
        <w:rPr>
          <w:iCs/>
          <w:i/>
        </w:rPr>
        <w:t xml:space="preserve">Top Sales Trends for 2023: The Rise of the Customer-Centric Sales Executive</w:t>
      </w:r>
      <w:r>
        <w:t xml:space="preserve">. Gartner Research.</w:t>
      </w:r>
    </w:p>
    <w:p>
      <w:pPr>
        <w:pStyle w:val="BodyText"/>
      </w:pPr>
      <w:r>
        <w:t xml:space="preserve">This industry report highlights the global shift towards consultative selling, a trend that is rapidly gaining traction in Australia Sydney. The report argues that the traditional transactional Sales Executive is being replaced by a strategic advisor who solves customer problems. For professionals in Sydney, where B2B competition is fierce, this resource provides a roadmap for upskilling. It emphasizes the importance of emotional intelligence and data analytics in sales, offering a strategic perspective on how to differentiate oneself in a crowded marketplace.</w:t>
      </w:r>
    </w:p>
    <w:p>
      <w:pPr>
        <w:pStyle w:val="BodyText"/>
      </w:pPr>
      <w:r>
        <w:t xml:space="preserve">HBR (Harvard Business Review). (2021).</w:t>
      </w:r>
      <w:r>
        <w:t xml:space="preserve"> </w:t>
      </w:r>
      <w:r>
        <w:rPr>
          <w:iCs/>
          <w:i/>
        </w:rPr>
        <w:t xml:space="preserve">How to Build a High-Performance Sales Culture</w:t>
      </w:r>
      <w:r>
        <w:t xml:space="preserve">. Boston: Harvard Business Publishing.</w:t>
      </w:r>
    </w:p>
    <w:p>
      <w:pPr>
        <w:pStyle w:val="BodyText"/>
      </w:pPr>
      <w:r>
        <w:t xml:space="preserve">This article explores the psychological and cultural drivers of successful sales teams. For a Sales Executive in Australia Sydney, where corporate culture often values work-life balance alongside high performance, this text is particularly relevant. It discusses how to motivate teams without resorting to toxic pressure tactics. The insights provided are applicable to Sydney's diverse workforce, offering strategies to foster inclusivity and drive results through empowerment rather than coercion. It serves as a guide for Sales Executives aiming to build sustainable, high-performing teams in the NSW region.</w:t>
      </w:r>
    </w:p>
    <w:p>
      <w:pPr>
        <w:pStyle w:val="BodyText"/>
      </w:pPr>
      <w:r>
        <w:t xml:space="preserve">NSW Fair Trading. (2023).</w:t>
      </w:r>
      <w:r>
        <w:t xml:space="preserve"> </w:t>
      </w:r>
      <w:r>
        <w:rPr>
          <w:iCs/>
          <w:i/>
        </w:rPr>
        <w:t xml:space="preserve">Selling Goods and Services: Your Responsibilities</w:t>
      </w:r>
      <w:r>
        <w:t xml:space="preserve">. Sydney: Government of New South Wales.</w:t>
      </w:r>
    </w:p>
    <w:p>
      <w:pPr>
        <w:pStyle w:val="BodyText"/>
      </w:pPr>
      <w:r>
        <w:t xml:space="preserve">As a state-specific resource, this publication is indispensable for Sales Executives operating directly within Australia Sydney. It complements federal laws by addressing state-specific regulations regarding licensing, cooling-off periods, and dispute resolution. For Sales Executives in sectors such as real estate, automotive, or financial services in Sydney, this document provides the granular detail necessary to ensure compliance. It underscores the importance of transparency in sales communications and offers practical advice on handling customer complaints in accordance with NSW standards.</w:t>
      </w:r>
    </w:p>
    <w:p>
      <w:pPr>
        <w:pStyle w:val="BodyText"/>
      </w:pPr>
      <w:r>
        <w:t xml:space="preserve">Rackham, N. (1988).</w:t>
      </w:r>
      <w:r>
        <w:t xml:space="preserve"> </w:t>
      </w:r>
      <w:r>
        <w:rPr>
          <w:iCs/>
          <w:i/>
        </w:rPr>
        <w:t xml:space="preserve">SPIN Selling</w:t>
      </w:r>
      <w:r>
        <w:t xml:space="preserve">. McGraw-Hill.</w:t>
      </w:r>
    </w:p>
    <w:p>
      <w:pPr>
        <w:pStyle w:val="BodyText"/>
      </w:pPr>
      <w:r>
        <w:t xml:space="preserve">Although older, this seminal work remains a cornerstone of sales methodology. For the Sales Executive in Australia Sydney dealing with complex B2B sales cycles, the SPIN (Situation, Problem, Implication, Need-payoff) framework is highly effective. It teaches executives how to ask the right questions to uncover deep-seated client needs. In a sophisticated market like Sydney, where buyers are well-informed, this consultative approach is superior to hard selling. This book provides the theoretical backbone for modern consultative sales strategies used by top-tier executives in the region.</w:t>
      </w:r>
    </w:p>
    <w:p>
      <w:pPr>
        <w:pStyle w:val="BodyText"/>
      </w:pPr>
      <w:r>
        <w:t xml:space="preserve">Salesforce. (2023).</w:t>
      </w:r>
      <w:r>
        <w:t xml:space="preserve"> </w:t>
      </w:r>
      <w:r>
        <w:rPr>
          <w:iCs/>
          <w:i/>
        </w:rPr>
        <w:t xml:space="preserve">The State of Sales Report: Australian Insights</w:t>
      </w:r>
      <w:r>
        <w:t xml:space="preserve">. Salesforce Research.</w:t>
      </w:r>
    </w:p>
    <w:p>
      <w:pPr>
        <w:pStyle w:val="BodyText"/>
      </w:pPr>
      <w:r>
        <w:t xml:space="preserve">This data-driven report offers specific insights into the Australian sales landscape, including trends in Sydney. It highlights the increasing reliance on AI and automation tools by Sales Executives to streamline workflows and personalize customer interactions. The report reveals that Australian buyers expect seamless omnichannel experiences. For a Sales Executive in Sydney, this resource is crucial for understanding the technological expectations of modern clients and for justifying investments in sales enablement tools that drive efficiency and revenue growth in the local market.</w:t>
      </w:r>
    </w:p>
    <w:p>
      <w:pPr>
        <w:pStyle w:val="BodyText"/>
      </w:pPr>
      <w:r>
        <w:t xml:space="preserve">© 2023 Annotated Bibliography on Sales Executive in Australia Sydney.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Australia Sydney</dc:title>
  <dc:creator/>
  <dc:language>en</dc:language>
  <cp:keywords/>
  <dcterms:created xsi:type="dcterms:W3CDTF">2026-08-08T10:01:18Z</dcterms:created>
  <dcterms:modified xsi:type="dcterms:W3CDTF">2026-08-08T10:01:18Z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