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Milan,</w:t>
      </w:r>
      <w:r>
        <w:t xml:space="preserve"> </w:t>
      </w:r>
      <w:r>
        <w:t xml:space="preserve">Italy</w:t>
      </w:r>
    </w:p>
    <w:bookmarkStart w:id="20" w:name="Xfbd7503f3266c0f5755c787739d1ce917628dea"/>
    <w:p>
      <w:pPr>
        <w:pStyle w:val="Heading1"/>
      </w:pPr>
      <w:r>
        <w:t xml:space="preserve">Annotated Bibliography: The Sales Executive in Milan, Italy</w:t>
      </w:r>
    </w:p>
    <w:p>
      <w:pPr>
        <w:pStyle w:val="FirstParagraph"/>
      </w:pPr>
      <w:r>
        <w:rPr>
          <w:bCs/>
          <w:b/>
        </w:rPr>
        <w:t xml:space="preserve">Subject:</w:t>
      </w:r>
      <w:r>
        <w:t xml:space="preserve"> </w:t>
      </w:r>
      <w:r>
        <w:t xml:space="preserve">Sales Strategy, Business Culture, and Professional Development</w:t>
      </w:r>
      <w:r>
        <w:br/>
      </w:r>
      <w:r>
        <w:rPr>
          <w:bCs/>
          <w:b/>
        </w:rPr>
        <w:t xml:space="preserve">Target Region:</w:t>
      </w:r>
      <w:r>
        <w:t xml:space="preserve"> </w:t>
      </w:r>
      <w:r>
        <w:t xml:space="preserve">Milan, Italy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Milan serves as the undisputed economic and financial capital of Italy, acting as a critical hub for fashion, finance, manufacturing, and technology. For a Sales Executive operating in this dynamic environment, success requires more than just standard sales techniques; it demands a nuanced understanding of local business etiquette, the importance of relational networking ("relazioni"), and the specific regulatory landscape of the Italian market. This annotated bibliography compiles essential resources that address the unique challenges and opportunities faced by sales professionals in Milan. The selected texts cover cross-cultural communication, B2B sales strategies in Southern Europe, digital transformation in Italian SMEs, and the psychological aspects of closing deals in a high-context culture.</w:t>
      </w:r>
    </w:p>
    <w:bookmarkEnd w:id="21"/>
    <w:bookmarkStart w:id="30" w:name="selected-bibliography"/>
    <w:p>
      <w:pPr>
        <w:pStyle w:val="Heading2"/>
      </w:pPr>
      <w:r>
        <w:t xml:space="preserve">Selected Bibliography</w:t>
      </w:r>
    </w:p>
    <w:bookmarkStart w:id="22" w:name="X2fedbe541c646cadcbc9d3b1eda2d770d0ebbf3"/>
    <w:p>
      <w:pPr>
        <w:pStyle w:val="Heading3"/>
      </w:pPr>
      <w:r>
        <w:t xml:space="preserve">1. Cultural Intelligence in Italian Business</w:t>
      </w:r>
    </w:p>
    <w:p>
      <w:pPr>
        <w:pStyle w:val="FirstParagraph"/>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This seminal work is indispensable for any Sales Executive navigating the Milanese market. Meyer provides a framework for understanding how different cultures communicate, persuade, and lead. Specifically, the chapters on "Communicating" and "Persuading" are highly relevant to Italy. Milan operates as a high-context culture where indirect communication is common, and relationships often precede transactions. The book explains that Italian business culture leans towards "deductive" persuasion, meaning executives must provide a broad vision and context before diving into specific data points. For a sales professional in Milan, this text offers actionable strategies to avoid the pitfalls of overly direct, Anglo-Saxon sales pitches that may be perceived as aggressive or rude in the Lombardy region.</w:t>
      </w:r>
    </w:p>
    <w:bookmarkEnd w:id="22"/>
    <w:bookmarkStart w:id="23" w:name="X1d9610326d92fb74eb8e3981f345ef96cff4a63"/>
    <w:p>
      <w:pPr>
        <w:pStyle w:val="Heading3"/>
      </w:pPr>
      <w:r>
        <w:t xml:space="preserve">2. The Role of Relationships in Italian Sales</w:t>
      </w:r>
    </w:p>
    <w:p>
      <w:pPr>
        <w:pStyle w:val="FirstParagraph"/>
      </w:pPr>
      <w:r>
        <w:t xml:space="preserve">De Massis, A., &amp; Kotlar, J. (2014).</w:t>
      </w:r>
      <w:r>
        <w:t xml:space="preserve"> </w:t>
      </w:r>
      <w:r>
        <w:rPr>
          <w:iCs/>
          <w:i/>
        </w:rPr>
        <w:t xml:space="preserve">The Importance of Relationships in Italian Family Businesses</w:t>
      </w:r>
      <w:r>
        <w:t xml:space="preserve">. Journal of Family Business Strategy.</w:t>
      </w:r>
    </w:p>
    <w:p>
      <w:pPr>
        <w:pStyle w:val="BodyText"/>
      </w:pPr>
      <w:r>
        <w:t xml:space="preserve">A significant portion of Milan's economy is driven by family-owned enterprises and SMEs (Small and Medium-sized Enterprises). This academic article highlights the centrality of trust and long-term relationships in Italian business dealings. For a Sales Executive, understanding that the decision-making process in Milan is often relational rather than purely transactional is crucial. The text argues that personal rapport and face-to-face interactions are valued over digital efficiency in the initial stages of a deal. This resource is vital for sales professionals to adapt their outreach strategies, emphasizing the need for in-person meetings, dinners, and networking events typical of the Milan business calendar to build the necessary credibility.</w:t>
      </w:r>
    </w:p>
    <w:bookmarkEnd w:id="23"/>
    <w:bookmarkStart w:id="24" w:name="X2cac61165dcda7706f895146c919c99f0f90e7f"/>
    <w:p>
      <w:pPr>
        <w:pStyle w:val="Heading3"/>
      </w:pPr>
      <w:r>
        <w:t xml:space="preserve">3. Digital Transformation and Sales in Italy</w:t>
      </w:r>
    </w:p>
    <w:p>
      <w:pPr>
        <w:pStyle w:val="FirstParagraph"/>
      </w:pPr>
      <w:r>
        <w:t xml:space="preserve">ISTAT. (2022).</w:t>
      </w:r>
      <w:r>
        <w:t xml:space="preserve"> </w:t>
      </w:r>
      <w:r>
        <w:rPr>
          <w:iCs/>
          <w:i/>
        </w:rPr>
        <w:t xml:space="preserve">E-commerce and Digital Sales in Italian Enterprises</w:t>
      </w:r>
      <w:r>
        <w:t xml:space="preserve">. Italian National Institute of Statistics.</w:t>
      </w:r>
    </w:p>
    <w:p>
      <w:pPr>
        <w:pStyle w:val="BodyText"/>
      </w:pPr>
      <w:r>
        <w:t xml:space="preserve">While Milan is a fashion and finance hub, the adoption of digital sales tools varies significantly across sectors. This report from ISTAT provides critical data on the digital maturity of Italian companies. It reveals that while Milanese firms are more digitally advanced than the national average, there is still a strong preference for hybrid sales models. For a Sales Executive, this data underscores the importance of not relying solely on inbound marketing or automated CRM sequences. Instead, it suggests a strategy that combines digital presence with high-touch personal selling. The report is essential for understanding the technological readiness of potential clients in the Lombardy region, allowing sales professionals to tailor their proposals to match the client's digital infrastructure.</w:t>
      </w:r>
    </w:p>
    <w:bookmarkEnd w:id="24"/>
    <w:bookmarkStart w:id="25" w:name="negotiation-tactics-in-southern-europe"/>
    <w:p>
      <w:pPr>
        <w:pStyle w:val="Heading3"/>
      </w:pPr>
      <w:r>
        <w:t xml:space="preserve">4. Negotiation Tactics in Southern Europe</w:t>
      </w:r>
    </w:p>
    <w:p>
      <w:pPr>
        <w:pStyle w:val="FirstParagraph"/>
      </w:pPr>
      <w:r>
        <w:t xml:space="preserve">Lewicki, R. J., Saunders, D. M., &amp; Barry, B. (2020).</w:t>
      </w:r>
      <w:r>
        <w:t xml:space="preserve"> </w:t>
      </w:r>
      <w:r>
        <w:rPr>
          <w:iCs/>
          <w:i/>
        </w:rPr>
        <w:t xml:space="preserve">Negotiation</w:t>
      </w:r>
      <w:r>
        <w:t xml:space="preserve"> </w:t>
      </w:r>
      <w:r>
        <w:t xml:space="preserve">(9th ed.). McGraw-Hill Education. (Chapter: Cross-Cultural Negotiation).</w:t>
      </w:r>
    </w:p>
    <w:p>
      <w:pPr>
        <w:pStyle w:val="BodyText"/>
      </w:pPr>
      <w:r>
        <w:t xml:space="preserve">Negotiation in Milan often involves complex dynamics regarding price, payment terms, and contractual flexibility. This textbook provides a comprehensive overview of negotiation styles, with specific insights into Southern European approaches. It notes that Italian negotiators may view the initial offer as a starting point for a lengthy discussion rather than a serious proposal. For a Sales Executive, this resource is key to managing expectations and avoiding frustration during the closing phase. It advises patience and the ability to read non-verbal cues, which are particularly important in Milanese boardrooms. The text also highlights the importance of saving face and maintaining harmony, suggesting that aggressive hard-bargaining tactics can damage long-term prospects in this market.</w:t>
      </w:r>
    </w:p>
    <w:bookmarkEnd w:id="25"/>
    <w:bookmarkStart w:id="26" w:name="X7f8f0659de68c8469bf4c7d6aa95824035c1d76"/>
    <w:p>
      <w:pPr>
        <w:pStyle w:val="Heading3"/>
      </w:pPr>
      <w:r>
        <w:t xml:space="preserve">5. The Milan Fashion and Luxury Sales Ecosystem</w:t>
      </w:r>
    </w:p>
    <w:p>
      <w:pPr>
        <w:pStyle w:val="FirstParagraph"/>
      </w:pPr>
      <w:r>
        <w:t xml:space="preserve">Baraldi, E., &amp; Caputo, A. (2019).</w:t>
      </w:r>
      <w:r>
        <w:t xml:space="preserve"> </w:t>
      </w:r>
      <w:r>
        <w:rPr>
          <w:iCs/>
          <w:i/>
        </w:rPr>
        <w:t xml:space="preserve">Luxury Brand Management in Italy: The Milan Model</w:t>
      </w:r>
      <w:r>
        <w:t xml:space="preserve">. Springer.</w:t>
      </w:r>
    </w:p>
    <w:p>
      <w:pPr>
        <w:pStyle w:val="BodyText"/>
      </w:pPr>
      <w:r>
        <w:t xml:space="preserve">Given Milan's status as a global fashion capital, many Sales Executives operate within or adjacent to the luxury sector. This book analyzes the unique sales environment of Milan's luxury industry, where storytelling and brand heritage are as important as the product itself. It details how sales executives in this sector must act as brand ambassadors rather than mere vendors. The text is particularly useful for understanding the high standards of service and exclusivity expected by Milanese clients. It provides insights into the seasonal rhythms of the Milan market, such as the impact of Milan Fashion Week on sales cycles, and how to align sales strategies with these cultural and economic events.</w:t>
      </w:r>
    </w:p>
    <w:bookmarkEnd w:id="26"/>
    <w:bookmarkStart w:id="27" w:name="X56973daff814ae8be5b067ff91e343e6b4a0d3d"/>
    <w:p>
      <w:pPr>
        <w:pStyle w:val="Heading3"/>
      </w:pPr>
      <w:r>
        <w:t xml:space="preserve">6. Legal and Regulatory Framework for Sales in Italy</w:t>
      </w:r>
    </w:p>
    <w:p>
      <w:pPr>
        <w:pStyle w:val="FirstParagraph"/>
      </w:pPr>
      <w:r>
        <w:t xml:space="preserve">Italian Ministry of Economic Development. (2021).</w:t>
      </w:r>
      <w:r>
        <w:t xml:space="preserve"> </w:t>
      </w:r>
      <w:r>
        <w:rPr>
          <w:iCs/>
          <w:i/>
        </w:rPr>
        <w:t xml:space="preserve">Guidelines on Commercial Practices and Consumer Protection</w:t>
      </w:r>
      <w:r>
        <w:t xml:space="preserve">.</w:t>
      </w:r>
    </w:p>
    <w:p>
      <w:pPr>
        <w:pStyle w:val="BodyText"/>
      </w:pPr>
      <w:r>
        <w:t xml:space="preserve">Compliance is a critical aspect of sales execution in Italy. This official document outlines the legal requirements for commercial transactions, including transparency in pricing, contract law, and consumer rights. For a Sales Executive in Milan, understanding these regulations is non-negotiable to avoid legal pitfalls and maintain professional integrity. The guidelines cover specific rules regarding B2B and B2C sales, which differ in terms of liability and dispute resolution. This resource ensures that sales professionals can structure their deals correctly, respecting Italian labor laws and commercial codes, which are known for being protective of both consumers and employees.</w:t>
      </w:r>
    </w:p>
    <w:bookmarkEnd w:id="27"/>
    <w:bookmarkStart w:id="28" w:name="Xe5bfd21b350a1dd67c91e75c13bd02f6e509913"/>
    <w:p>
      <w:pPr>
        <w:pStyle w:val="Heading3"/>
      </w:pPr>
      <w:r>
        <w:t xml:space="preserve">7. Networking and Professional Associations in Milan</w:t>
      </w:r>
    </w:p>
    <w:p>
      <w:pPr>
        <w:pStyle w:val="FirstParagraph"/>
      </w:pPr>
      <w:r>
        <w:t xml:space="preserve">Confindustria Milano Monza Brianza. (2023).</w:t>
      </w:r>
      <w:r>
        <w:t xml:space="preserve"> </w:t>
      </w:r>
      <w:r>
        <w:rPr>
          <w:iCs/>
          <w:i/>
        </w:rPr>
        <w:t xml:space="preserve">Annual Report on Business Networking and Economic Outlook</w:t>
      </w:r>
      <w:r>
        <w:t xml:space="preserve">.</w:t>
      </w:r>
    </w:p>
    <w:p>
      <w:pPr>
        <w:pStyle w:val="BodyText"/>
      </w:pPr>
      <w:r>
        <w:t xml:space="preserve">Confindustria is the main association of Italian industrialists and plays a pivotal role in the Milan business ecosystem. This annual report provides insights into the current economic climate and the importance of institutional networking. For a Sales Executive, engaging with such organizations is often the gateway to high-level decision-makers. The report highlights the value of participating in industry-specific events and chambers of commerce in Milan. It suggests that visibility within these professional circles can significantly enhance a sales professional's reputation and access to opportunities. This resource is practical for identifying key events and stakeholders that a sales executive should target to build a robust network in the region.</w:t>
      </w:r>
    </w:p>
    <w:bookmarkEnd w:id="28"/>
    <w:bookmarkStart w:id="29" w:name="X33da96c8b1dc22aec7ac7d8dc430b33ff339a0a"/>
    <w:p>
      <w:pPr>
        <w:pStyle w:val="Heading3"/>
      </w:pPr>
      <w:r>
        <w:t xml:space="preserve">8. Psychological Aspects of Selling in High-Context Cultures</w:t>
      </w:r>
    </w:p>
    <w:p>
      <w:pPr>
        <w:pStyle w:val="FirstParagraph"/>
      </w:pPr>
      <w:r>
        <w:t xml:space="preserve">Cialdini, R. B. (2021).</w:t>
      </w:r>
      <w:r>
        <w:t xml:space="preserve"> </w:t>
      </w:r>
      <w:r>
        <w:rPr>
          <w:iCs/>
          <w:i/>
        </w:rPr>
        <w:t xml:space="preserve">Influence: New and Expanded</w:t>
      </w:r>
      <w:r>
        <w:t xml:space="preserve">. Harper Business.</w:t>
      </w:r>
    </w:p>
    <w:p>
      <w:pPr>
        <w:pStyle w:val="BodyText"/>
      </w:pPr>
      <w:r>
        <w:t xml:space="preserve">While a global classic, Cialdini's principles of influence are particularly potent when applied to the Milanese context. The principles of "Reciprocity" and "Liking" are deeply ingrained in Italian social interactions. In Milan, the exchange of small favors, gifts, or genuine personal interest can open doors that cold calling cannot. This book helps Sales Executives understand the psychological triggers that resonate with Italian clients. It emphasizes the importance of building a personal connection before discussing business, aligning perfectly with the high-context nature of Milanese culture. By applying these principles ethically, sales professionals can enhance their persuasiveness and build lasting client relationships in a competitive market.</w:t>
      </w:r>
    </w:p>
    <w:bookmarkEnd w:id="29"/>
    <w:p>
      <w:pPr>
        <w:pStyle w:val="BodyText"/>
      </w:pPr>
      <w:r>
        <w:t xml:space="preserve">© 2023 Annotated Bibliography for Sales Executives in Milan.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Milan, Italy</dc:title>
  <dc:creator/>
  <dc:language>en</dc:language>
  <cp:keywords/>
  <dcterms:created xsi:type="dcterms:W3CDTF">2026-08-07T00:14:45Z</dcterms:created>
  <dcterms:modified xsi:type="dcterms:W3CDTF">2026-08-07T00:14:45Z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