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Xa198720e507542ea39f783d7ddca571c0551539"/>
    <w:p>
      <w:pPr>
        <w:pStyle w:val="Heading1"/>
      </w:pPr>
      <w:r>
        <w:t xml:space="preserve">Annotated Bibliography: The Sales Executive Landscape in Dar es Salaam, Tanzania</w:t>
      </w:r>
    </w:p>
    <w:p>
      <w:pPr>
        <w:pStyle w:val="FirstParagraph"/>
      </w:pPr>
      <w:r>
        <w:rPr>
          <w:bCs/>
          <w:b/>
        </w:rPr>
        <w:t xml:space="preserve">Introduction:</w:t>
      </w:r>
      <w:r>
        <w:t xml:space="preserve"> </w:t>
      </w:r>
      <w:r>
        <w:t xml:space="preserve">This annotated bibliography compiles key resources regarding the role, requirements, and market dynamics of Sales Executives specifically within the commercial hub of Dar es Salaam, Tanzania. As the economic engine of the nation, Dar es Salaam presents unique challenges and opportunities for sales professionals, ranging from navigating local cultural nuances to leveraging digital transformation in East Africa. The following entries provide a comprehensive overview of the skills, strategies, and regulatory environments necessary for success in this specific geographic and professional context.</w:t>
      </w:r>
    </w:p>
    <w:p>
      <w:pPr>
        <w:pStyle w:val="BodyText"/>
      </w:pPr>
      <w:r>
        <w:t xml:space="preserve">World Bank Group. (2023).</w:t>
      </w:r>
      <w:r>
        <w:t xml:space="preserve"> </w:t>
      </w:r>
      <w:r>
        <w:rPr>
          <w:iCs/>
          <w:i/>
        </w:rPr>
        <w:t xml:space="preserve">Tanzania Economic Update: Digitalization and Trade in Dar es Salaam</w:t>
      </w:r>
      <w:r>
        <w:t xml:space="preserve">. World Bank Publications.</w:t>
      </w:r>
    </w:p>
    <w:p>
      <w:pPr>
        <w:pStyle w:val="BodyText"/>
      </w:pPr>
      <w:r>
        <w:t xml:space="preserve">This report provides a macroeconomic analysis of the Tanzanian market, with a specific focus on the port city of Dar es Salaam. For a Sales Executive, this document is critical for understanding the broader economic indicators that influence B2B and B2C purchasing power. The text highlights the rapid adoption of mobile money and digital logistics in the region, suggesting that modern sales strategies in Dar es Salaam must integrate fintech solutions. It serves as a foundational text for understanding the regulatory and infrastructural environment in which sales operations are conducted.</w:t>
      </w:r>
    </w:p>
    <w:p>
      <w:pPr>
        <w:pStyle w:val="BodyText"/>
      </w:pPr>
      <w:r>
        <w:rPr>
          <w:bCs/>
          <w:b/>
        </w:rPr>
        <w:t xml:space="preserve">Relevance:</w:t>
      </w:r>
      <w:r>
        <w:t xml:space="preserve"> </w:t>
      </w:r>
      <w:r>
        <w:t xml:space="preserve">Market analysis, Economic trends, Digital sales infrastructure.</w:t>
      </w:r>
    </w:p>
    <w:p>
      <w:pPr>
        <w:pStyle w:val="BodyText"/>
      </w:pPr>
      <w:r>
        <w:t xml:space="preserve">Mushi, R., &amp; Kessy, F. (2022). "Cultural Intelligence and Negotiation Strategies in East African Business Contexts."</w:t>
      </w:r>
      <w:r>
        <w:t xml:space="preserve"> </w:t>
      </w:r>
      <w:r>
        <w:rPr>
          <w:iCs/>
          <w:i/>
        </w:rPr>
        <w:t xml:space="preserve">Journal of African Business Management</w:t>
      </w:r>
      <w:r>
        <w:t xml:space="preserve">, 15(3), 45-62.</w:t>
      </w:r>
    </w:p>
    <w:p>
      <w:pPr>
        <w:pStyle w:val="BodyText"/>
      </w:pPr>
      <w:r>
        <w:t xml:space="preserve">This academic article examines the importance of cultural intelligence (CQ) in business negotiations within Tanzania. It specifically addresses the hierarchical nature of business relationships in Dar es Salaam and the significance of relationship-building before transactional discussions. For a Sales Executive operating in this region, the findings suggest that technical product knowledge is insufficient without a deep understanding of local etiquette and communication styles. The authors provide case studies relevant to the telecommunications and FMCG sectors, which are dominant in the city.</w:t>
      </w:r>
    </w:p>
    <w:p>
      <w:pPr>
        <w:pStyle w:val="BodyText"/>
      </w:pPr>
      <w:r>
        <w:rPr>
          <w:bCs/>
          <w:b/>
        </w:rPr>
        <w:t xml:space="preserve">Relevance:</w:t>
      </w:r>
      <w:r>
        <w:t xml:space="preserve"> </w:t>
      </w:r>
      <w:r>
        <w:t xml:space="preserve">Soft skills, Negotiation tactics, Cultural adaptation.</w:t>
      </w:r>
    </w:p>
    <w:p>
      <w:pPr>
        <w:pStyle w:val="BodyText"/>
      </w:pPr>
      <w:r>
        <w:t xml:space="preserve">Tanzania Investment Centre (TIC). (2023).</w:t>
      </w:r>
      <w:r>
        <w:t xml:space="preserve"> </w:t>
      </w:r>
      <w:r>
        <w:rPr>
          <w:iCs/>
          <w:i/>
        </w:rPr>
        <w:t xml:space="preserve">Investment Guide: Doing Business in Dar es Salaam</w:t>
      </w:r>
      <w:r>
        <w:t xml:space="preserve">. Government of Tanzania.</w:t>
      </w:r>
    </w:p>
    <w:p>
      <w:pPr>
        <w:pStyle w:val="BodyText"/>
      </w:pPr>
      <w:r>
        <w:t xml:space="preserve">Published by the official government body, this guide outlines the legal framework for commercial activities in Tanzania. For Sales Executives, particularly those in B2B roles or those selling to foreign entities, understanding the local tax laws, import regulations, and business licensing requirements is essential. The document details the specific incentives available in the Dar es Salaam Special Economic Zone, which can be a key selling point for executives pitching logistics or manufacturing solutions. It ensures compliance and risk mitigation in sales contracts.</w:t>
      </w:r>
    </w:p>
    <w:p>
      <w:pPr>
        <w:pStyle w:val="BodyText"/>
      </w:pPr>
      <w:r>
        <w:rPr>
          <w:bCs/>
          <w:b/>
        </w:rPr>
        <w:t xml:space="preserve">Relevance:</w:t>
      </w:r>
      <w:r>
        <w:t xml:space="preserve"> </w:t>
      </w:r>
      <w:r>
        <w:t xml:space="preserve">Legal compliance, Regulatory environment, B2B sales.</w:t>
      </w:r>
    </w:p>
    <w:p>
      <w:pPr>
        <w:pStyle w:val="BodyText"/>
      </w:pPr>
      <w:r>
        <w:t xml:space="preserve">LinkedIn Learning. (2023).</w:t>
      </w:r>
      <w:r>
        <w:t xml:space="preserve"> </w:t>
      </w:r>
      <w:r>
        <w:rPr>
          <w:iCs/>
          <w:i/>
        </w:rPr>
        <w:t xml:space="preserve">Sales Fundamentals: Building a Pipeline in Emerging Markets</w:t>
      </w:r>
      <w:r>
        <w:t xml:space="preserve">. [Online Course].</w:t>
      </w:r>
    </w:p>
    <w:p>
      <w:pPr>
        <w:pStyle w:val="BodyText"/>
      </w:pPr>
      <w:r>
        <w:t xml:space="preserve">While a global resource, this course module is highly applicable to the Tanzanian context when adapted for local market realities. It covers the technical aspects of CRM management and pipeline development. In the context of Dar es Salaam, where the sales landscape is shifting from traditional face-to-face interactions to hybrid models, this resource helps Sales Executives structure their workflows. It emphasizes data-driven decision-making, a skill increasingly demanded by multinational corporations operating in the city.</w:t>
      </w:r>
    </w:p>
    <w:p>
      <w:pPr>
        <w:pStyle w:val="BodyText"/>
      </w:pPr>
      <w:r>
        <w:rPr>
          <w:bCs/>
          <w:b/>
        </w:rPr>
        <w:t xml:space="preserve">Relevance:</w:t>
      </w:r>
      <w:r>
        <w:t xml:space="preserve"> </w:t>
      </w:r>
      <w:r>
        <w:t xml:space="preserve">Technical skills, CRM, Pipeline management.</w:t>
      </w:r>
    </w:p>
    <w:p>
      <w:pPr>
        <w:pStyle w:val="BodyText"/>
      </w:pPr>
      <w:r>
        <w:t xml:space="preserve">National Bureau of Statistics (NBS) Tanzania. (2022).</w:t>
      </w:r>
      <w:r>
        <w:t xml:space="preserve"> </w:t>
      </w:r>
      <w:r>
        <w:rPr>
          <w:iCs/>
          <w:i/>
        </w:rPr>
        <w:t xml:space="preserve">Dar es Salaam Urban Profile: Demographics and Consumer Behavior</w:t>
      </w:r>
      <w:r>
        <w:t xml:space="preserve">. NBS Publications.</w:t>
      </w:r>
    </w:p>
    <w:p>
      <w:pPr>
        <w:pStyle w:val="BodyText"/>
      </w:pPr>
      <w:r>
        <w:t xml:space="preserve">This statistical report offers granular data on the population of Dar es Salaam, including income distribution, age demographics, and consumption patterns. For a Sales Executive targeting the consumer market, this data is invaluable for segmentation and targeting strategies. It reveals the growing middle class in the city and their preference for branded goods, allowing sales professionals to tailor their value propositions effectively. The report also highlights urbanization trends that impact real estate and retail sales strategies.</w:t>
      </w:r>
    </w:p>
    <w:p>
      <w:pPr>
        <w:pStyle w:val="BodyText"/>
      </w:pPr>
      <w:r>
        <w:rPr>
          <w:bCs/>
          <w:b/>
        </w:rPr>
        <w:t xml:space="preserve">Relevance:</w:t>
      </w:r>
      <w:r>
        <w:t xml:space="preserve"> </w:t>
      </w:r>
      <w:r>
        <w:t xml:space="preserve">Market segmentation, Consumer insights, Demographics.</w:t>
      </w:r>
    </w:p>
    <w:p>
      <w:pPr>
        <w:pStyle w:val="BodyText"/>
      </w:pPr>
      <w:r>
        <w:t xml:space="preserve">Chikweche, T. (2021). "The Role of Mobile Technology in Retail Sales in Sub-Saharan Africa."</w:t>
      </w:r>
      <w:r>
        <w:t xml:space="preserve"> </w:t>
      </w:r>
      <w:r>
        <w:rPr>
          <w:iCs/>
          <w:i/>
        </w:rPr>
        <w:t xml:space="preserve">African Journal of Information Systems</w:t>
      </w:r>
      <w:r>
        <w:t xml:space="preserve">, 13(2), 112-129.</w:t>
      </w:r>
    </w:p>
    <w:p>
      <w:pPr>
        <w:pStyle w:val="BodyText"/>
      </w:pPr>
      <w:r>
        <w:t xml:space="preserve">This paper analyzes the penetration of mobile technology in retail environments across the continent, with specific references to Tanzania. It argues that mobile phones are not just communication tools but primary sales channels. For a Sales Executive in Dar es Salaam, this underscores the necessity of mobile-first sales strategies, including the use of WhatsApp for business and mobile payment integration. The article provides evidence that ignoring mobile channels results in significant market share loss in the Tanzanian urban context.</w:t>
      </w:r>
    </w:p>
    <w:p>
      <w:pPr>
        <w:pStyle w:val="BodyText"/>
      </w:pPr>
      <w:r>
        <w:rPr>
          <w:bCs/>
          <w:b/>
        </w:rPr>
        <w:t xml:space="preserve">Relevance:</w:t>
      </w:r>
      <w:r>
        <w:t xml:space="preserve"> </w:t>
      </w:r>
      <w:r>
        <w:t xml:space="preserve">Mobile commerce, Digital strategy, Retail sales.</w:t>
      </w:r>
    </w:p>
    <w:p>
      <w:pPr>
        <w:pStyle w:val="BodyText"/>
      </w:pPr>
      <w:r>
        <w:t xml:space="preserve">Harvard Business Review. (2022).</w:t>
      </w:r>
      <w:r>
        <w:t xml:space="preserve"> </w:t>
      </w:r>
      <w:r>
        <w:rPr>
          <w:iCs/>
          <w:i/>
        </w:rPr>
        <w:t xml:space="preserve">Adapting Global Sales Strategies for Local Markets</w:t>
      </w:r>
      <w:r>
        <w:t xml:space="preserve">. HBR Press.</w:t>
      </w:r>
    </w:p>
    <w:p>
      <w:pPr>
        <w:pStyle w:val="BodyText"/>
      </w:pPr>
      <w:r>
        <w:t xml:space="preserve">This book chapter discusses the "glocalization" of sales strategies—adapting global best practices to local market conditions. It is particularly relevant for Sales Executives working for multinational companies headquartered in Dar es Salaam. The text warns against the direct application of Western sales scripts in African markets, advocating instead for a consultative approach that respects local business rhythms. It provides frameworks for balancing corporate KPIs with local market realities.</w:t>
      </w:r>
    </w:p>
    <w:p>
      <w:pPr>
        <w:pStyle w:val="BodyText"/>
      </w:pPr>
      <w:r>
        <w:rPr>
          <w:bCs/>
          <w:b/>
        </w:rPr>
        <w:t xml:space="preserve">Relevance:</w:t>
      </w:r>
      <w:r>
        <w:t xml:space="preserve"> </w:t>
      </w:r>
      <w:r>
        <w:t xml:space="preserve">Strategic management, Multinational operations, Adaptation.</w:t>
      </w:r>
    </w:p>
    <w:p>
      <w:pPr>
        <w:pStyle w:val="BodyText"/>
      </w:pPr>
      <w:r>
        <w:t xml:space="preserve">Tanzania Revenue Authority (TRA). (2023).</w:t>
      </w:r>
      <w:r>
        <w:t xml:space="preserve"> </w:t>
      </w:r>
      <w:r>
        <w:rPr>
          <w:iCs/>
          <w:i/>
        </w:rPr>
        <w:t xml:space="preserve">Guide to Value Added Tax (VAT) and Withholding Tax for Businesses</w:t>
      </w:r>
      <w:r>
        <w:t xml:space="preserve">. TRA Official Website.</w:t>
      </w:r>
    </w:p>
    <w:p>
      <w:pPr>
        <w:pStyle w:val="BodyText"/>
      </w:pPr>
      <w:r>
        <w:t xml:space="preserve">Understanding the fiscal landscape is a non-negotiable requirement for Sales Executives in Tanzania, especially when dealing with pricing and contracts. This official guide from the TRA explains the current tax rates and obligations. For a Sales Executive in Dar es Salaam, accurate knowledge of VAT implications is crucial for quoting prices to corporate clients and government entities. Misunderstanding these regulations can lead to contract disputes and reputational damage, making this a vital practical resource.</w:t>
      </w:r>
    </w:p>
    <w:p>
      <w:pPr>
        <w:pStyle w:val="BodyText"/>
      </w:pPr>
      <w:r>
        <w:rPr>
          <w:bCs/>
          <w:b/>
        </w:rPr>
        <w:t xml:space="preserve">Relevance:</w:t>
      </w:r>
      <w:r>
        <w:t xml:space="preserve"> </w:t>
      </w:r>
      <w:r>
        <w:t xml:space="preserve">Financial literacy, Pricing strategy, Contract management.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Dar es Salaam, Tanzania</dc:title>
  <dc:creator/>
  <dc:language>en</dc:language>
  <cp:keywords/>
  <dcterms:created xsi:type="dcterms:W3CDTF">2026-08-07T11:03:24Z</dcterms:created>
  <dcterms:modified xsi:type="dcterms:W3CDTF">2026-08-07T11:03:24Z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